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F7" w:rsidRPr="00875D0B" w:rsidRDefault="00BA39F7" w:rsidP="00BA39F7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875D0B">
        <w:rPr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BA39F7" w:rsidRPr="00875D0B" w:rsidRDefault="00BA39F7" w:rsidP="00BA39F7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875D0B">
        <w:rPr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BA39F7" w:rsidRPr="00875D0B" w:rsidRDefault="00BA39F7" w:rsidP="00BA39F7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BA39F7" w:rsidRPr="00875D0B" w:rsidRDefault="00875D0B" w:rsidP="00BA39F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 w:rsidRPr="00875D0B">
        <w:rPr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8pt;height:134.4pt;mso-position-vertical:absolute" o:ole="" fillcolor="window">
            <v:imagedata r:id="rId7" o:title="" cropright="3016f"/>
          </v:shape>
          <o:OLEObject Type="Embed" ProgID="PBrush" ShapeID="_x0000_i1025" DrawAspect="Content" ObjectID="_1503379256" r:id="rId8"/>
        </w:object>
      </w:r>
      <w:r w:rsidR="00BA39F7" w:rsidRPr="00875D0B">
        <w:rPr>
          <w:rFonts w:ascii="Arial" w:hAnsi="Arial"/>
          <w:b/>
          <w:color w:val="000000"/>
          <w:sz w:val="28"/>
          <w:szCs w:val="28"/>
        </w:rPr>
        <w:br/>
      </w:r>
    </w:p>
    <w:p w:rsidR="00BA39F7" w:rsidRPr="00875D0B" w:rsidRDefault="00BA39F7" w:rsidP="00BA39F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BA39F7" w:rsidRPr="00875D0B" w:rsidRDefault="00BA39F7" w:rsidP="00BA39F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BA39F7" w:rsidRPr="00875D0B" w:rsidRDefault="00BA39F7" w:rsidP="00BA39F7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BA39F7" w:rsidRPr="00875D0B" w:rsidRDefault="00BA39F7" w:rsidP="00BA39F7">
      <w:pPr>
        <w:widowControl w:val="0"/>
        <w:spacing w:line="360" w:lineRule="auto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BA39F7" w:rsidRPr="00875D0B" w:rsidRDefault="00BA39F7" w:rsidP="00BA39F7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875D0B">
        <w:rPr>
          <w:rFonts w:ascii="Arial" w:hAnsi="Arial" w:cs="Arial"/>
          <w:b/>
          <w:caps/>
          <w:sz w:val="40"/>
          <w:szCs w:val="40"/>
        </w:rPr>
        <w:t>Прилавок холодильный</w:t>
      </w:r>
    </w:p>
    <w:p w:rsidR="00BA39F7" w:rsidRPr="00875D0B" w:rsidRDefault="00BA39F7" w:rsidP="00BA39F7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875D0B">
        <w:rPr>
          <w:rFonts w:ascii="Arial" w:hAnsi="Arial" w:cs="Arial"/>
          <w:b/>
          <w:caps/>
          <w:sz w:val="40"/>
          <w:szCs w:val="40"/>
        </w:rPr>
        <w:t>высокотемпературный</w:t>
      </w:r>
    </w:p>
    <w:p w:rsidR="00BA39F7" w:rsidRPr="00875D0B" w:rsidRDefault="00BA39F7" w:rsidP="00BA39F7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875D0B">
        <w:rPr>
          <w:rFonts w:ascii="Arial" w:hAnsi="Arial" w:cs="Arial"/>
          <w:b/>
          <w:sz w:val="40"/>
          <w:szCs w:val="40"/>
        </w:rPr>
        <w:t>ПВВ(Н) 70М-НШ</w:t>
      </w:r>
    </w:p>
    <w:p w:rsidR="00BA39F7" w:rsidRPr="00875D0B" w:rsidRDefault="00BA39F7" w:rsidP="00BA39F7">
      <w:pPr>
        <w:widowControl w:val="0"/>
        <w:jc w:val="center"/>
        <w:rPr>
          <w:rFonts w:ascii="Arial" w:hAnsi="Arial" w:cs="Arial"/>
          <w:b/>
          <w:sz w:val="40"/>
          <w:szCs w:val="40"/>
        </w:rPr>
      </w:pPr>
      <w:r w:rsidRPr="00875D0B">
        <w:rPr>
          <w:rFonts w:ascii="Arial" w:hAnsi="Arial" w:cs="Arial"/>
          <w:b/>
          <w:sz w:val="40"/>
          <w:szCs w:val="40"/>
        </w:rPr>
        <w:t>модели «ПАТША»</w:t>
      </w:r>
    </w:p>
    <w:p w:rsidR="00BA39F7" w:rsidRPr="00875D0B" w:rsidRDefault="00BA39F7" w:rsidP="00BA39F7">
      <w:pPr>
        <w:widowControl w:val="0"/>
        <w:jc w:val="center"/>
        <w:rPr>
          <w:rFonts w:ascii="Arial" w:hAnsi="Arial"/>
          <w:shadow/>
          <w:color w:val="000000"/>
          <w:spacing w:val="40"/>
          <w:sz w:val="28"/>
          <w:szCs w:val="28"/>
        </w:rPr>
      </w:pPr>
    </w:p>
    <w:p w:rsidR="00BA39F7" w:rsidRPr="00875D0B" w:rsidRDefault="00BA39F7" w:rsidP="00BA39F7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875D0B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BA39F7" w:rsidRPr="00875D0B" w:rsidRDefault="00BA39F7" w:rsidP="00BA39F7">
      <w:pPr>
        <w:jc w:val="center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и</w:t>
      </w:r>
    </w:p>
    <w:p w:rsidR="008155D8" w:rsidRDefault="00BA39F7" w:rsidP="00875D0B">
      <w:pPr>
        <w:jc w:val="center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руководство по эксплуатации</w:t>
      </w:r>
    </w:p>
    <w:p w:rsidR="00875D0B" w:rsidRDefault="00875D0B" w:rsidP="00875D0B">
      <w:pPr>
        <w:jc w:val="center"/>
        <w:rPr>
          <w:rFonts w:ascii="Arial" w:hAnsi="Arial" w:cs="Arial"/>
          <w:sz w:val="28"/>
          <w:szCs w:val="28"/>
        </w:rPr>
      </w:pPr>
    </w:p>
    <w:p w:rsidR="00875D0B" w:rsidRPr="00875D0B" w:rsidRDefault="00875D0B" w:rsidP="00875D0B">
      <w:pPr>
        <w:jc w:val="center"/>
        <w:rPr>
          <w:rFonts w:ascii="Arial" w:hAnsi="Arial" w:cs="Arial"/>
          <w:sz w:val="28"/>
          <w:szCs w:val="28"/>
        </w:rPr>
      </w:pPr>
    </w:p>
    <w:p w:rsidR="00875D0B" w:rsidRPr="00875D0B" w:rsidRDefault="00E01E70" w:rsidP="00875D0B">
      <w:pPr>
        <w:jc w:val="center"/>
        <w:rPr>
          <w:rFonts w:ascii="Arial" w:hAnsi="Arial" w:cs="Arial"/>
          <w:sz w:val="28"/>
          <w:szCs w:val="28"/>
        </w:rPr>
      </w:pPr>
      <w:r w:rsidRPr="00E01E7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02640" cy="724535"/>
            <wp:effectExtent l="19050" t="0" r="0" b="0"/>
            <wp:docPr id="10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B" w:rsidRDefault="00875D0B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br w:type="page"/>
      </w:r>
    </w:p>
    <w:p w:rsidR="00BA39F7" w:rsidRPr="00875D0B" w:rsidRDefault="00BA39F7" w:rsidP="009C61AB">
      <w:pPr>
        <w:numPr>
          <w:ilvl w:val="0"/>
          <w:numId w:val="1"/>
        </w:numPr>
        <w:tabs>
          <w:tab w:val="clear" w:pos="1069"/>
          <w:tab w:val="num" w:pos="851"/>
        </w:tabs>
        <w:overflowPunct/>
        <w:autoSpaceDE/>
        <w:autoSpaceDN/>
        <w:adjustRightInd/>
        <w:spacing w:before="120" w:after="120"/>
        <w:ind w:left="0" w:firstLine="567"/>
        <w:jc w:val="both"/>
        <w:textAlignment w:val="auto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lastRenderedPageBreak/>
        <w:t>НАЗНАЧЕНИЕ</w:t>
      </w:r>
    </w:p>
    <w:p w:rsidR="00BA39F7" w:rsidRPr="00875D0B" w:rsidRDefault="00BA39F7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 xml:space="preserve">Прилавок холодильный высокотемпературный с </w:t>
      </w:r>
      <w:r w:rsidR="009C61AB">
        <w:rPr>
          <w:rFonts w:ascii="Arial" w:hAnsi="Arial" w:cs="Arial"/>
          <w:sz w:val="28"/>
          <w:szCs w:val="28"/>
        </w:rPr>
        <w:t xml:space="preserve">нейтральным шкафом типа ПВВ(Н) </w:t>
      </w:r>
      <w:r w:rsidRPr="00875D0B">
        <w:rPr>
          <w:rFonts w:ascii="Arial" w:hAnsi="Arial" w:cs="Arial"/>
          <w:sz w:val="28"/>
          <w:szCs w:val="28"/>
        </w:rPr>
        <w:t>70М-НШ модели «ПАТША» (далее прилавок) предназначен для кратк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временного хранения, демонстрации и раздачи холодных закусок и третьих блюд.</w:t>
      </w:r>
    </w:p>
    <w:p w:rsidR="00BA39F7" w:rsidRPr="00875D0B" w:rsidRDefault="00BA39F7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Используется на предприятиях общественного питания в составе технолог</w:t>
      </w:r>
      <w:r w:rsidRPr="00875D0B">
        <w:rPr>
          <w:rFonts w:ascii="Arial" w:hAnsi="Arial" w:cs="Arial"/>
          <w:sz w:val="28"/>
          <w:szCs w:val="28"/>
        </w:rPr>
        <w:t>и</w:t>
      </w:r>
      <w:r w:rsidRPr="00875D0B">
        <w:rPr>
          <w:rFonts w:ascii="Arial" w:hAnsi="Arial" w:cs="Arial"/>
          <w:sz w:val="28"/>
          <w:szCs w:val="28"/>
        </w:rPr>
        <w:t>ческих линий раздачи или как самостоятельное изделие.</w:t>
      </w:r>
    </w:p>
    <w:p w:rsidR="00BA39F7" w:rsidRPr="00875D0B" w:rsidRDefault="00BA39F7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Эксплуатация прилавка допускается при температуре окружающего воздуха от 12 до 32</w:t>
      </w:r>
      <w:r w:rsidRPr="00875D0B">
        <w:rPr>
          <w:rFonts w:ascii="Arial" w:hAnsi="Arial" w:cs="Arial"/>
          <w:sz w:val="28"/>
          <w:szCs w:val="28"/>
        </w:rPr>
        <w:sym w:font="Times New Roman" w:char="00B0"/>
      </w:r>
      <w:r w:rsidRPr="00875D0B">
        <w:rPr>
          <w:rFonts w:ascii="Arial" w:hAnsi="Arial" w:cs="Arial"/>
          <w:sz w:val="28"/>
          <w:szCs w:val="28"/>
        </w:rPr>
        <w:t>С, относительной влажности от 40 до 70%.</w:t>
      </w:r>
    </w:p>
    <w:p w:rsidR="00992A49" w:rsidRPr="00185476" w:rsidRDefault="009C61AB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="00992A49" w:rsidRPr="00185476">
        <w:rPr>
          <w:rFonts w:ascii="Arial" w:hAnsi="Arial" w:cs="Arial"/>
          <w:sz w:val="28"/>
          <w:szCs w:val="28"/>
        </w:rPr>
        <w:t xml:space="preserve">ертификат соответствия № </w:t>
      </w:r>
      <w:r w:rsidR="00992A49">
        <w:rPr>
          <w:rFonts w:ascii="Arial" w:hAnsi="Arial" w:cs="Arial"/>
          <w:sz w:val="28"/>
          <w:szCs w:val="28"/>
        </w:rPr>
        <w:t xml:space="preserve">ТС </w:t>
      </w:r>
      <w:r w:rsidR="00992A49">
        <w:rPr>
          <w:rFonts w:ascii="Arial" w:hAnsi="Arial" w:cs="Arial"/>
          <w:sz w:val="28"/>
          <w:szCs w:val="28"/>
          <w:lang w:val="en-US"/>
        </w:rPr>
        <w:t>RU</w:t>
      </w:r>
      <w:r w:rsidR="00992A49" w:rsidRPr="007751FB">
        <w:rPr>
          <w:rFonts w:ascii="Arial" w:hAnsi="Arial" w:cs="Arial"/>
          <w:sz w:val="28"/>
          <w:szCs w:val="28"/>
        </w:rPr>
        <w:t xml:space="preserve"> </w:t>
      </w:r>
      <w:r w:rsidR="00992A49">
        <w:rPr>
          <w:rFonts w:ascii="Arial" w:hAnsi="Arial" w:cs="Arial"/>
          <w:sz w:val="28"/>
          <w:szCs w:val="28"/>
          <w:lang w:val="en-US"/>
        </w:rPr>
        <w:t>C</w:t>
      </w:r>
      <w:r w:rsidR="00992A49" w:rsidRPr="007751FB">
        <w:rPr>
          <w:rFonts w:ascii="Arial" w:hAnsi="Arial" w:cs="Arial"/>
          <w:sz w:val="28"/>
          <w:szCs w:val="28"/>
        </w:rPr>
        <w:t>-</w:t>
      </w:r>
      <w:r w:rsidR="00992A49">
        <w:rPr>
          <w:rFonts w:ascii="Arial" w:hAnsi="Arial" w:cs="Arial"/>
          <w:sz w:val="28"/>
          <w:szCs w:val="28"/>
          <w:lang w:val="en-US"/>
        </w:rPr>
        <w:t>RU</w:t>
      </w:r>
      <w:r w:rsidR="00992A49" w:rsidRPr="00185476">
        <w:rPr>
          <w:rFonts w:ascii="Arial" w:hAnsi="Arial" w:cs="Arial"/>
          <w:sz w:val="28"/>
          <w:szCs w:val="28"/>
        </w:rPr>
        <w:t>.</w:t>
      </w:r>
      <w:r w:rsidR="00992A49">
        <w:rPr>
          <w:rFonts w:ascii="Arial" w:hAnsi="Arial" w:cs="Arial"/>
          <w:sz w:val="28"/>
          <w:szCs w:val="28"/>
          <w:lang w:val="en-US"/>
        </w:rPr>
        <w:t>MX</w:t>
      </w:r>
      <w:r w:rsidR="00992A49" w:rsidRPr="00780437">
        <w:rPr>
          <w:rFonts w:ascii="Arial" w:hAnsi="Arial" w:cs="Arial"/>
          <w:sz w:val="28"/>
          <w:szCs w:val="28"/>
        </w:rPr>
        <w:t>11</w:t>
      </w:r>
      <w:r w:rsidR="00992A49">
        <w:rPr>
          <w:rFonts w:ascii="Arial" w:hAnsi="Arial" w:cs="Arial"/>
          <w:sz w:val="28"/>
          <w:szCs w:val="28"/>
        </w:rPr>
        <w:t>.В.000</w:t>
      </w:r>
      <w:r w:rsidR="00992A49" w:rsidRPr="001F3CD9">
        <w:rPr>
          <w:rFonts w:ascii="Arial" w:hAnsi="Arial" w:cs="Arial"/>
          <w:sz w:val="28"/>
          <w:szCs w:val="28"/>
        </w:rPr>
        <w:t>09</w:t>
      </w:r>
      <w:r w:rsidR="00992A49" w:rsidRPr="00185476">
        <w:rPr>
          <w:rFonts w:ascii="Arial" w:hAnsi="Arial" w:cs="Arial"/>
          <w:sz w:val="28"/>
          <w:szCs w:val="28"/>
        </w:rPr>
        <w:t xml:space="preserve">. Срок действия с </w:t>
      </w:r>
      <w:r w:rsidR="00992A49" w:rsidRPr="00095250">
        <w:rPr>
          <w:rFonts w:ascii="Arial" w:hAnsi="Arial" w:cs="Arial"/>
          <w:sz w:val="28"/>
          <w:szCs w:val="28"/>
        </w:rPr>
        <w:t xml:space="preserve">12.12.2013 </w:t>
      </w:r>
      <w:r w:rsidR="00992A49" w:rsidRPr="00185476">
        <w:rPr>
          <w:rFonts w:ascii="Arial" w:hAnsi="Arial" w:cs="Arial"/>
          <w:sz w:val="28"/>
          <w:szCs w:val="28"/>
        </w:rPr>
        <w:t>по</w:t>
      </w:r>
      <w:r w:rsidR="00992A49" w:rsidRPr="001F3CD9">
        <w:rPr>
          <w:rFonts w:ascii="Arial" w:hAnsi="Arial" w:cs="Arial"/>
          <w:sz w:val="28"/>
          <w:szCs w:val="28"/>
        </w:rPr>
        <w:t xml:space="preserve"> </w:t>
      </w:r>
      <w:r w:rsidR="00992A49">
        <w:rPr>
          <w:rFonts w:ascii="Arial" w:hAnsi="Arial" w:cs="Arial"/>
          <w:sz w:val="28"/>
          <w:szCs w:val="28"/>
        </w:rPr>
        <w:t>1</w:t>
      </w:r>
      <w:r w:rsidR="00992A49" w:rsidRPr="001F3CD9">
        <w:rPr>
          <w:rFonts w:ascii="Arial" w:hAnsi="Arial" w:cs="Arial"/>
          <w:sz w:val="28"/>
          <w:szCs w:val="28"/>
        </w:rPr>
        <w:t>1</w:t>
      </w:r>
      <w:r w:rsidR="00992A49" w:rsidRPr="007751FB">
        <w:rPr>
          <w:rFonts w:ascii="Arial" w:hAnsi="Arial" w:cs="Arial"/>
          <w:sz w:val="28"/>
          <w:szCs w:val="28"/>
        </w:rPr>
        <w:t>.</w:t>
      </w:r>
      <w:r w:rsidR="00992A49" w:rsidRPr="00780437">
        <w:rPr>
          <w:rFonts w:ascii="Arial" w:hAnsi="Arial" w:cs="Arial"/>
          <w:sz w:val="28"/>
          <w:szCs w:val="28"/>
        </w:rPr>
        <w:t>12</w:t>
      </w:r>
      <w:r w:rsidR="00992A49" w:rsidRPr="007751FB">
        <w:rPr>
          <w:rFonts w:ascii="Arial" w:hAnsi="Arial" w:cs="Arial"/>
          <w:sz w:val="28"/>
          <w:szCs w:val="28"/>
        </w:rPr>
        <w:t>.2018</w:t>
      </w:r>
      <w:r w:rsidR="00992A49" w:rsidRPr="00185476">
        <w:rPr>
          <w:rFonts w:ascii="Arial" w:hAnsi="Arial" w:cs="Arial"/>
          <w:sz w:val="28"/>
          <w:szCs w:val="28"/>
        </w:rPr>
        <w:t xml:space="preserve"> г.</w:t>
      </w:r>
    </w:p>
    <w:p w:rsidR="00992A49" w:rsidRPr="00185476" w:rsidRDefault="00992A49" w:rsidP="009C61AB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</w:t>
      </w:r>
      <w:r w:rsidR="004D0579" w:rsidRPr="004D0579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6.В.234</w:t>
      </w:r>
      <w:r w:rsidRPr="001F3CD9">
        <w:rPr>
          <w:rFonts w:ascii="Arial" w:hAnsi="Arial" w:cs="Arial"/>
          <w:sz w:val="28"/>
          <w:szCs w:val="28"/>
        </w:rPr>
        <w:t>75</w:t>
      </w:r>
      <w:r w:rsidRPr="00185476">
        <w:rPr>
          <w:rFonts w:ascii="Arial" w:hAnsi="Arial" w:cs="Arial"/>
          <w:sz w:val="28"/>
          <w:szCs w:val="28"/>
        </w:rPr>
        <w:t>. Срок действия с</w:t>
      </w:r>
      <w:r>
        <w:rPr>
          <w:rFonts w:ascii="Arial" w:hAnsi="Arial" w:cs="Arial"/>
          <w:sz w:val="28"/>
          <w:szCs w:val="28"/>
        </w:rPr>
        <w:t xml:space="preserve"> </w:t>
      </w:r>
      <w:r w:rsidRPr="00A41EAF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9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20.11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466674" w:rsidRDefault="00992A49" w:rsidP="009C61AB">
      <w:pPr>
        <w:tabs>
          <w:tab w:val="num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33CC4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 w:rsidRPr="00933CC4">
        <w:rPr>
          <w:rFonts w:ascii="Arial" w:hAnsi="Arial" w:cs="Arial"/>
          <w:sz w:val="28"/>
          <w:szCs w:val="28"/>
        </w:rPr>
        <w:t>е</w:t>
      </w:r>
      <w:r w:rsidRPr="00933CC4"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 w:rsidRPr="00933CC4">
        <w:rPr>
          <w:rFonts w:ascii="Arial" w:hAnsi="Arial" w:cs="Arial"/>
          <w:sz w:val="28"/>
          <w:szCs w:val="28"/>
        </w:rPr>
        <w:t>р</w:t>
      </w:r>
      <w:r w:rsidRPr="00933CC4">
        <w:rPr>
          <w:rFonts w:ascii="Arial" w:hAnsi="Arial" w:cs="Arial"/>
          <w:sz w:val="28"/>
          <w:szCs w:val="28"/>
        </w:rPr>
        <w:t xml:space="preserve">тификата </w:t>
      </w:r>
      <w:r w:rsidR="004D0579" w:rsidRPr="00933CC4">
        <w:rPr>
          <w:rFonts w:ascii="Arial" w:hAnsi="Arial" w:cs="Arial"/>
          <w:sz w:val="28"/>
          <w:szCs w:val="28"/>
        </w:rPr>
        <w:t xml:space="preserve">73 100 </w:t>
      </w:r>
      <w:r w:rsidR="004D0579" w:rsidRPr="005F67F2">
        <w:rPr>
          <w:rFonts w:ascii="Arial" w:hAnsi="Arial" w:cs="Arial"/>
          <w:sz w:val="28"/>
          <w:szCs w:val="28"/>
        </w:rPr>
        <w:t>3466</w:t>
      </w:r>
      <w:r w:rsidR="009C61AB">
        <w:rPr>
          <w:rFonts w:ascii="Arial" w:hAnsi="Arial" w:cs="Arial"/>
          <w:sz w:val="28"/>
          <w:szCs w:val="28"/>
        </w:rPr>
        <w:t xml:space="preserve"> действителен по 16.01.2017 г.</w:t>
      </w:r>
    </w:p>
    <w:p w:rsidR="00BA39F7" w:rsidRPr="00875D0B" w:rsidRDefault="009C61AB" w:rsidP="009C61AB">
      <w:pPr>
        <w:tabs>
          <w:tab w:val="left" w:pos="851"/>
        </w:tabs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>
        <w:rPr>
          <w:rFonts w:ascii="Arial" w:hAnsi="Arial" w:cs="Arial"/>
          <w:b/>
          <w:sz w:val="28"/>
          <w:szCs w:val="28"/>
        </w:rPr>
        <w:tab/>
      </w:r>
      <w:r w:rsidR="00BA39F7" w:rsidRPr="00875D0B">
        <w:rPr>
          <w:rFonts w:ascii="Arial" w:hAnsi="Arial" w:cs="Arial"/>
          <w:b/>
          <w:sz w:val="28"/>
          <w:szCs w:val="28"/>
        </w:rPr>
        <w:t>ТЕХНИЧЕСКИЕ ХАРАКТЕРИСТИКИ</w:t>
      </w:r>
    </w:p>
    <w:p w:rsidR="00BA39F7" w:rsidRPr="00875D0B" w:rsidRDefault="00BA39F7" w:rsidP="009C61AB">
      <w:pPr>
        <w:tabs>
          <w:tab w:val="left" w:pos="851"/>
        </w:tabs>
        <w:ind w:firstLine="567"/>
        <w:jc w:val="right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Таблица 1</w:t>
      </w:r>
    </w:p>
    <w:tbl>
      <w:tblPr>
        <w:tblW w:w="1088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54"/>
        <w:gridCol w:w="1913"/>
        <w:gridCol w:w="1914"/>
      </w:tblGrid>
      <w:tr w:rsidR="00BA39F7" w:rsidRPr="00875D0B" w:rsidTr="009C61AB">
        <w:trPr>
          <w:cantSplit/>
          <w:trHeight w:val="126"/>
          <w:jc w:val="center"/>
        </w:trPr>
        <w:tc>
          <w:tcPr>
            <w:tcW w:w="7054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Нормы</w:t>
            </w:r>
          </w:p>
        </w:tc>
      </w:tr>
      <w:tr w:rsidR="00BA39F7" w:rsidRPr="00875D0B" w:rsidTr="009C61AB">
        <w:trPr>
          <w:cantSplit/>
          <w:trHeight w:val="287"/>
          <w:jc w:val="center"/>
        </w:trPr>
        <w:tc>
          <w:tcPr>
            <w:tcW w:w="7054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ПВВ(Н) 70М</w:t>
            </w:r>
          </w:p>
        </w:tc>
      </w:tr>
      <w:tr w:rsidR="00BA39F7" w:rsidRPr="00875D0B" w:rsidTr="009C61AB">
        <w:trPr>
          <w:cantSplit/>
          <w:trHeight w:val="53"/>
          <w:jc w:val="center"/>
        </w:trPr>
        <w:tc>
          <w:tcPr>
            <w:tcW w:w="7054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-НШ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875D0B" w:rsidRDefault="00BA39F7" w:rsidP="00875D0B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-01-НШ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Полезная объем ванны, м</w:t>
            </w:r>
            <w:r w:rsidRPr="00875D0B">
              <w:rPr>
                <w:rFonts w:ascii="Arial" w:hAnsi="Arial" w:cs="Arial"/>
                <w:sz w:val="24"/>
                <w:szCs w:val="24"/>
                <w:vertAlign w:val="superscript"/>
              </w:rPr>
              <w:t>³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875D0B">
              <w:rPr>
                <w:rFonts w:ascii="Arial" w:hAnsi="Arial" w:cs="Arial"/>
                <w:sz w:val="24"/>
                <w:szCs w:val="24"/>
              </w:rPr>
              <w:t>,042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0,059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Демонстрационная площадь прилавка, м²: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 ванны или столешницы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0,49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0,69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Темпера</w:t>
            </w:r>
            <w:r>
              <w:rPr>
                <w:rFonts w:ascii="Arial" w:hAnsi="Arial" w:cs="Arial"/>
                <w:sz w:val="24"/>
                <w:szCs w:val="24"/>
              </w:rPr>
              <w:t xml:space="preserve">тура воздуха полезного объема, </w:t>
            </w:r>
            <w:r w:rsidRPr="00875D0B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875D0B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от 1 до 10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Номинальная холодопроизводительность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875D0B">
              <w:rPr>
                <w:rFonts w:ascii="Arial" w:hAnsi="Arial" w:cs="Arial"/>
                <w:sz w:val="24"/>
                <w:szCs w:val="24"/>
              </w:rPr>
              <w:t>холодильного а</w:t>
            </w:r>
            <w:r w:rsidRPr="00875D0B">
              <w:rPr>
                <w:rFonts w:ascii="Arial" w:hAnsi="Arial" w:cs="Arial"/>
                <w:sz w:val="24"/>
                <w:szCs w:val="24"/>
              </w:rPr>
              <w:t>г</w:t>
            </w:r>
            <w:r w:rsidRPr="00875D0B">
              <w:rPr>
                <w:rFonts w:ascii="Arial" w:hAnsi="Arial" w:cs="Arial"/>
                <w:sz w:val="24"/>
                <w:szCs w:val="24"/>
              </w:rPr>
              <w:t>регата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по паспорту агрегата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875D0B">
              <w:rPr>
                <w:rFonts w:ascii="Arial" w:hAnsi="Arial" w:cs="Arial"/>
                <w:sz w:val="24"/>
                <w:szCs w:val="24"/>
              </w:rPr>
              <w:t>днофазный, переменный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Частота, Гц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Количество ламп освещения, шт.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Потребление электроэнергии за сутки, кВт, не б</w:t>
            </w:r>
            <w:r w:rsidRPr="00875D0B">
              <w:rPr>
                <w:rFonts w:ascii="Arial" w:hAnsi="Arial" w:cs="Arial"/>
                <w:sz w:val="24"/>
                <w:szCs w:val="24"/>
              </w:rPr>
              <w:t>о</w:t>
            </w:r>
            <w:r w:rsidRPr="00875D0B">
              <w:rPr>
                <w:rFonts w:ascii="Arial" w:hAnsi="Arial" w:cs="Arial"/>
                <w:sz w:val="24"/>
                <w:szCs w:val="24"/>
              </w:rPr>
              <w:t>лее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5,4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Установленный номинальный ток в амперах, (Вт),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875D0B">
              <w:rPr>
                <w:rFonts w:ascii="Arial" w:hAnsi="Arial" w:cs="Arial"/>
                <w:sz w:val="24"/>
                <w:szCs w:val="24"/>
              </w:rPr>
              <w:t>всех эне</w:t>
            </w:r>
            <w:r w:rsidRPr="00875D0B">
              <w:rPr>
                <w:rFonts w:ascii="Arial" w:hAnsi="Arial" w:cs="Arial"/>
                <w:sz w:val="24"/>
                <w:szCs w:val="24"/>
              </w:rPr>
              <w:t>р</w:t>
            </w:r>
            <w:r w:rsidRPr="00875D0B">
              <w:rPr>
                <w:rFonts w:ascii="Arial" w:hAnsi="Arial" w:cs="Arial"/>
                <w:sz w:val="24"/>
                <w:szCs w:val="24"/>
              </w:rPr>
              <w:t>гопотребителей, не более: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-холодильного агрегата;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-лампы освещения;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-суммарный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2,17 (336)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0,15 (21)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2,34 (357)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875D0B">
              <w:rPr>
                <w:rFonts w:ascii="Arial" w:hAnsi="Arial" w:cs="Arial"/>
                <w:sz w:val="24"/>
                <w:szCs w:val="24"/>
              </w:rPr>
              <w:t>,39 (373)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0,15 (21)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2,54 (394)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Номер хладагента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875D0B">
              <w:rPr>
                <w:rFonts w:ascii="Arial" w:hAnsi="Arial" w:cs="Arial"/>
                <w:sz w:val="24"/>
                <w:szCs w:val="24"/>
              </w:rPr>
              <w:t>404А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Общая масса хладагента, кг, не более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Габаритные размеры, мм: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длина;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ширина</w:t>
            </w:r>
            <w:r>
              <w:rPr>
                <w:rFonts w:ascii="Arial" w:hAnsi="Arial" w:cs="Arial"/>
                <w:sz w:val="24"/>
                <w:szCs w:val="24"/>
              </w:rPr>
              <w:t xml:space="preserve"> без направляющих для подносов;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ширина с направляющими для подносов;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высота до стола;</w:t>
            </w:r>
          </w:p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 xml:space="preserve">высота 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805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1030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1365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1500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805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1030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850</w:t>
            </w:r>
          </w:p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1365</w:t>
            </w:r>
          </w:p>
        </w:tc>
      </w:tr>
      <w:tr w:rsidR="009C61AB" w:rsidRPr="00875D0B" w:rsidTr="009C61AB">
        <w:trPr>
          <w:cantSplit/>
          <w:jc w:val="center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AB" w:rsidRPr="00875D0B" w:rsidRDefault="009C61AB" w:rsidP="00875D0B">
            <w:pPr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Масса ,кг, не более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61AB" w:rsidRPr="00875D0B" w:rsidRDefault="009C61AB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</w:tbl>
    <w:p w:rsidR="00466674" w:rsidRDefault="00466674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br w:type="page"/>
      </w:r>
    </w:p>
    <w:p w:rsidR="00BA39F7" w:rsidRPr="00875D0B" w:rsidRDefault="009C61AB" w:rsidP="009C61AB">
      <w:pPr>
        <w:tabs>
          <w:tab w:val="left" w:pos="851"/>
        </w:tabs>
        <w:spacing w:before="120" w:after="12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lastRenderedPageBreak/>
        <w:t>3.</w:t>
      </w:r>
      <w:r>
        <w:rPr>
          <w:rFonts w:ascii="Arial" w:hAnsi="Arial"/>
          <w:b/>
          <w:color w:val="000000"/>
          <w:sz w:val="28"/>
          <w:szCs w:val="28"/>
        </w:rPr>
        <w:tab/>
      </w:r>
      <w:r w:rsidR="00BA39F7" w:rsidRPr="00875D0B">
        <w:rPr>
          <w:rFonts w:ascii="Arial" w:hAnsi="Arial"/>
          <w:b/>
          <w:color w:val="000000"/>
          <w:sz w:val="28"/>
          <w:szCs w:val="28"/>
        </w:rPr>
        <w:t>КОМПЛЕКТ ПОСТАВКИ</w:t>
      </w:r>
    </w:p>
    <w:p w:rsidR="00BA39F7" w:rsidRPr="00875D0B" w:rsidRDefault="00BA39F7" w:rsidP="009C61AB">
      <w:pPr>
        <w:pStyle w:val="9"/>
        <w:spacing w:before="0"/>
        <w:jc w:val="right"/>
        <w:rPr>
          <w:rFonts w:ascii="Arial" w:hAnsi="Arial" w:cs="Arial"/>
          <w:i w:val="0"/>
          <w:sz w:val="28"/>
          <w:szCs w:val="28"/>
        </w:rPr>
      </w:pPr>
      <w:r w:rsidRPr="00875D0B">
        <w:rPr>
          <w:rFonts w:ascii="Arial" w:hAnsi="Arial" w:cs="Arial"/>
          <w:i w:val="0"/>
          <w:sz w:val="28"/>
          <w:szCs w:val="28"/>
        </w:rPr>
        <w:t>Таблица 2</w:t>
      </w:r>
    </w:p>
    <w:tbl>
      <w:tblPr>
        <w:tblW w:w="1022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143"/>
        <w:gridCol w:w="2541"/>
        <w:gridCol w:w="2541"/>
      </w:tblGrid>
      <w:tr w:rsidR="009C61AB" w:rsidRPr="00466674" w:rsidTr="009C61AB">
        <w:trPr>
          <w:jc w:val="center"/>
        </w:trPr>
        <w:tc>
          <w:tcPr>
            <w:tcW w:w="5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61AB" w:rsidRPr="00466674" w:rsidRDefault="009C61AB" w:rsidP="009C61A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Наименование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pStyle w:val="4"/>
              <w:tabs>
                <w:tab w:val="center" w:pos="8760"/>
              </w:tabs>
              <w:spacing w:before="0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ПВВ(Н)70М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-НШ</w:t>
            </w:r>
          </w:p>
        </w:tc>
        <w:tc>
          <w:tcPr>
            <w:tcW w:w="2541" w:type="dxa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-01-НШ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</w:t>
            </w:r>
            <w:r w:rsidRPr="00466674">
              <w:rPr>
                <w:rFonts w:ascii="Arial" w:hAnsi="Arial" w:cs="Arial"/>
                <w:sz w:val="24"/>
                <w:szCs w:val="24"/>
              </w:rPr>
              <w:t>Прилавок холодильный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Pr="00466674">
              <w:rPr>
                <w:rFonts w:ascii="Arial" w:hAnsi="Arial" w:cs="Arial"/>
                <w:sz w:val="24"/>
                <w:szCs w:val="24"/>
              </w:rPr>
              <w:t>Полка верхняя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Pr="00466674">
              <w:rPr>
                <w:rFonts w:ascii="Arial" w:hAnsi="Arial" w:cs="Arial"/>
                <w:sz w:val="24"/>
                <w:szCs w:val="24"/>
              </w:rPr>
              <w:t>Полка средняя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4. </w:t>
            </w:r>
            <w:r w:rsidRPr="00466674">
              <w:rPr>
                <w:rFonts w:ascii="Arial" w:hAnsi="Arial" w:cs="Arial"/>
                <w:sz w:val="24"/>
                <w:szCs w:val="24"/>
              </w:rPr>
              <w:t>Кронштейн полки (труба)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5. </w:t>
            </w:r>
            <w:r w:rsidRPr="00466674">
              <w:rPr>
                <w:rFonts w:ascii="Arial" w:hAnsi="Arial" w:cs="Arial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 </w:t>
            </w:r>
            <w:r w:rsidRPr="00466674">
              <w:rPr>
                <w:rFonts w:ascii="Arial" w:hAnsi="Arial" w:cs="Arial"/>
                <w:sz w:val="24"/>
                <w:szCs w:val="24"/>
              </w:rPr>
              <w:t>Опора ЭМК 70М-011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7. </w:t>
            </w:r>
            <w:r w:rsidRPr="00466674">
              <w:rPr>
                <w:rFonts w:ascii="Arial" w:hAnsi="Arial" w:cs="Arial"/>
                <w:sz w:val="24"/>
                <w:szCs w:val="24"/>
              </w:rPr>
              <w:t>Паспорт на агрегат холодильный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8. </w:t>
            </w:r>
            <w:r w:rsidRPr="00466674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9. </w:t>
            </w:r>
            <w:r w:rsidRPr="00466674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10. </w:t>
            </w:r>
            <w:r w:rsidRPr="00466674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11. </w:t>
            </w:r>
            <w:r w:rsidRPr="00466674">
              <w:rPr>
                <w:rFonts w:ascii="Arial" w:hAnsi="Arial" w:cs="Arial"/>
                <w:sz w:val="24"/>
                <w:szCs w:val="24"/>
              </w:rPr>
              <w:t>Хомут с липкой площадкой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12. </w:t>
            </w:r>
            <w:r w:rsidRPr="00466674">
              <w:rPr>
                <w:rFonts w:ascii="Arial" w:hAnsi="Arial" w:cs="Arial"/>
                <w:sz w:val="24"/>
                <w:szCs w:val="24"/>
              </w:rPr>
              <w:t>Винт М4х10 ГОСТ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66674">
              <w:rPr>
                <w:rFonts w:ascii="Arial" w:hAnsi="Arial" w:cs="Arial"/>
                <w:sz w:val="24"/>
                <w:szCs w:val="24"/>
              </w:rPr>
              <w:t>17473-80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13. </w:t>
            </w:r>
            <w:r w:rsidRPr="00466674">
              <w:rPr>
                <w:rFonts w:ascii="Arial" w:hAnsi="Arial" w:cs="Arial"/>
                <w:sz w:val="24"/>
                <w:szCs w:val="24"/>
              </w:rPr>
              <w:t>Светильник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14. </w:t>
            </w:r>
            <w:r w:rsidRPr="00466674">
              <w:rPr>
                <w:rFonts w:ascii="Arial" w:hAnsi="Arial" w:cs="Arial"/>
                <w:sz w:val="24"/>
                <w:szCs w:val="24"/>
              </w:rPr>
              <w:t>Кронштейн ЭМК70К-72 СБ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15. Проставка </w:t>
            </w:r>
            <w:r w:rsidRPr="00466674">
              <w:rPr>
                <w:rFonts w:ascii="Arial" w:hAnsi="Arial" w:cs="Arial"/>
                <w:sz w:val="24"/>
                <w:szCs w:val="24"/>
              </w:rPr>
              <w:t xml:space="preserve">ЭМК 70М-035 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16. </w:t>
            </w:r>
            <w:r w:rsidRPr="00466674">
              <w:rPr>
                <w:rFonts w:ascii="Arial" w:hAnsi="Arial" w:cs="Arial"/>
                <w:sz w:val="24"/>
                <w:szCs w:val="24"/>
              </w:rPr>
              <w:t>Шпилька ЭМК 70М-025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466674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17. </w:t>
            </w:r>
            <w:r w:rsidRPr="00466674">
              <w:rPr>
                <w:rFonts w:ascii="Arial" w:hAnsi="Arial" w:cs="Arial"/>
                <w:sz w:val="24"/>
                <w:szCs w:val="24"/>
              </w:rPr>
              <w:t>Шпилька ЭМК 70М-025-02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466674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61AB" w:rsidRPr="00875D0B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18. Болт М6х20 </w:t>
            </w:r>
            <w:r w:rsidRPr="00875D0B">
              <w:rPr>
                <w:rFonts w:ascii="Arial" w:hAnsi="Arial" w:cs="Arial"/>
                <w:sz w:val="24"/>
                <w:szCs w:val="24"/>
              </w:rPr>
              <w:t>ГОСТ 7798-70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875D0B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19. </w:t>
            </w:r>
            <w:r w:rsidRPr="00875D0B">
              <w:rPr>
                <w:rFonts w:ascii="Arial" w:hAnsi="Arial" w:cs="Arial"/>
                <w:sz w:val="24"/>
                <w:szCs w:val="24"/>
              </w:rPr>
              <w:t>Гайка М6 ГОСТ 5915-70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61AB" w:rsidRPr="00875D0B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20. </w:t>
            </w:r>
            <w:r w:rsidRPr="00875D0B">
              <w:rPr>
                <w:rFonts w:ascii="Arial" w:hAnsi="Arial" w:cs="Arial"/>
                <w:sz w:val="24"/>
                <w:szCs w:val="24"/>
              </w:rPr>
              <w:t>Опора ПМЭС70-60-105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C61AB" w:rsidRPr="00875D0B" w:rsidTr="009C61AB">
        <w:trPr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21. </w:t>
            </w:r>
            <w:r w:rsidRPr="00875D0B">
              <w:rPr>
                <w:rFonts w:ascii="Arial" w:hAnsi="Arial" w:cs="Arial"/>
                <w:sz w:val="24"/>
                <w:szCs w:val="24"/>
              </w:rPr>
              <w:t>Болт М6-6</w:t>
            </w:r>
            <w:r w:rsidRPr="00875D0B">
              <w:rPr>
                <w:rFonts w:ascii="Arial" w:hAnsi="Arial" w:cs="Arial"/>
                <w:sz w:val="24"/>
                <w:szCs w:val="24"/>
                <w:lang w:val="en-US"/>
              </w:rPr>
              <w:t>g</w:t>
            </w:r>
            <w:r w:rsidRPr="00875D0B">
              <w:rPr>
                <w:rFonts w:ascii="Arial" w:hAnsi="Arial" w:cs="Arial"/>
                <w:sz w:val="24"/>
                <w:szCs w:val="24"/>
              </w:rPr>
              <w:t>х40.58.016 ГОСТ 7798-70</w:t>
            </w:r>
          </w:p>
        </w:tc>
        <w:tc>
          <w:tcPr>
            <w:tcW w:w="508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C61AB" w:rsidRPr="00875D0B" w:rsidRDefault="009C61AB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D0B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:rsidR="00BA39F7" w:rsidRPr="00875D0B" w:rsidRDefault="00BA39F7" w:rsidP="009C61AB">
      <w:pPr>
        <w:tabs>
          <w:tab w:val="left" w:pos="851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t>4.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b/>
          <w:sz w:val="28"/>
          <w:szCs w:val="28"/>
        </w:rPr>
        <w:t>УСТРОЙСТВО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Прилавок холодильный стационарный состоит из основания, к которому кр</w:t>
      </w:r>
      <w:r w:rsidRPr="00875D0B">
        <w:rPr>
          <w:rFonts w:ascii="Arial" w:hAnsi="Arial"/>
          <w:sz w:val="28"/>
          <w:szCs w:val="28"/>
        </w:rPr>
        <w:t>е</w:t>
      </w:r>
      <w:r w:rsidRPr="00875D0B">
        <w:rPr>
          <w:rFonts w:ascii="Arial" w:hAnsi="Arial"/>
          <w:sz w:val="28"/>
          <w:szCs w:val="28"/>
        </w:rPr>
        <w:t>пятся облицовки. Сверху прилавок накрывается столешницей-ванной из нерж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 xml:space="preserve">веющей стали в форме ванны глубиной </w:t>
      </w:r>
      <w:smartTag w:uri="urn:schemas-microsoft-com:office:smarttags" w:element="metricconverter">
        <w:smartTagPr>
          <w:attr w:name="ProductID" w:val="85 мм"/>
        </w:smartTagPr>
        <w:r w:rsidRPr="00875D0B">
          <w:rPr>
            <w:rFonts w:ascii="Arial" w:hAnsi="Arial"/>
            <w:sz w:val="28"/>
            <w:szCs w:val="28"/>
          </w:rPr>
          <w:t>85 мм</w:t>
        </w:r>
      </w:smartTag>
      <w:r w:rsidRPr="00875D0B">
        <w:rPr>
          <w:rFonts w:ascii="Arial" w:hAnsi="Arial"/>
          <w:sz w:val="28"/>
          <w:szCs w:val="28"/>
        </w:rPr>
        <w:t>. На столешницу корпуса устана</w:t>
      </w:r>
      <w:r w:rsidRPr="00875D0B">
        <w:rPr>
          <w:rFonts w:ascii="Arial" w:hAnsi="Arial"/>
          <w:sz w:val="28"/>
          <w:szCs w:val="28"/>
        </w:rPr>
        <w:t>в</w:t>
      </w:r>
      <w:r w:rsidRPr="00875D0B">
        <w:rPr>
          <w:rFonts w:ascii="Arial" w:hAnsi="Arial"/>
          <w:sz w:val="28"/>
          <w:szCs w:val="28"/>
        </w:rPr>
        <w:t>ливают четыре шпильки, на шпильки устанавливают кронштейны полок, которые фикси</w:t>
      </w:r>
      <w:r w:rsidR="009C61AB">
        <w:rPr>
          <w:rFonts w:ascii="Arial" w:hAnsi="Arial"/>
          <w:sz w:val="28"/>
          <w:szCs w:val="28"/>
        </w:rPr>
        <w:t xml:space="preserve">руют </w:t>
      </w:r>
      <w:r w:rsidRPr="00875D0B">
        <w:rPr>
          <w:rFonts w:ascii="Arial" w:hAnsi="Arial"/>
          <w:sz w:val="28"/>
          <w:szCs w:val="28"/>
        </w:rPr>
        <w:t>винтами М5. На кронштейны сверху устанавливают полку и крепят четыр</w:t>
      </w:r>
      <w:r w:rsidRPr="00875D0B">
        <w:rPr>
          <w:rFonts w:ascii="Arial" w:hAnsi="Arial"/>
          <w:sz w:val="28"/>
          <w:szCs w:val="28"/>
        </w:rPr>
        <w:t>ь</w:t>
      </w:r>
      <w:r w:rsidRPr="00875D0B">
        <w:rPr>
          <w:rFonts w:ascii="Arial" w:hAnsi="Arial"/>
          <w:sz w:val="28"/>
          <w:szCs w:val="28"/>
        </w:rPr>
        <w:t>мя винтами М5. Дополнительно прилавок снабжен направляющими для подносов. Клеммный блок для подключения прилавка к сет</w:t>
      </w:r>
      <w:r w:rsidR="009C61AB">
        <w:rPr>
          <w:rFonts w:ascii="Arial" w:hAnsi="Arial"/>
          <w:sz w:val="28"/>
          <w:szCs w:val="28"/>
        </w:rPr>
        <w:t xml:space="preserve">и </w:t>
      </w:r>
      <w:r w:rsidRPr="00875D0B">
        <w:rPr>
          <w:rFonts w:ascii="Arial" w:hAnsi="Arial"/>
          <w:sz w:val="28"/>
          <w:szCs w:val="28"/>
        </w:rPr>
        <w:t>расположен за п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 xml:space="preserve">нелью управления. </w:t>
      </w:r>
      <w:r w:rsidRPr="00875D0B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роны обслуживающего персонала, под основанием.</w:t>
      </w:r>
      <w:r w:rsidRPr="00875D0B">
        <w:rPr>
          <w:rFonts w:ascii="Arial" w:hAnsi="Arial"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Освещение рабочих емкостей осуществляется люминесцентной лампой. Включение и отключение лампы осуществляется встроенным в нее выключателем.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На панели управления расположены: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 клавишный выключатель для включения компрессора;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 ручка терморегулятора.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Холодильная установка прилавка представляет собой заполненную </w:t>
      </w:r>
      <w:r w:rsidR="009C61AB" w:rsidRPr="00875D0B">
        <w:rPr>
          <w:rFonts w:ascii="Arial" w:hAnsi="Arial"/>
          <w:sz w:val="28"/>
          <w:szCs w:val="28"/>
        </w:rPr>
        <w:t>хлад</w:t>
      </w:r>
      <w:r w:rsidR="009C61AB" w:rsidRPr="00875D0B">
        <w:rPr>
          <w:rFonts w:ascii="Arial" w:hAnsi="Arial"/>
          <w:sz w:val="28"/>
          <w:szCs w:val="28"/>
        </w:rPr>
        <w:t>а</w:t>
      </w:r>
      <w:r w:rsidR="009C61AB" w:rsidRPr="00875D0B">
        <w:rPr>
          <w:rFonts w:ascii="Arial" w:hAnsi="Arial"/>
          <w:sz w:val="28"/>
          <w:szCs w:val="28"/>
        </w:rPr>
        <w:t>гентом</w:t>
      </w:r>
      <w:r w:rsidRPr="00875D0B">
        <w:rPr>
          <w:rFonts w:ascii="Arial" w:hAnsi="Arial"/>
          <w:sz w:val="28"/>
          <w:szCs w:val="28"/>
        </w:rPr>
        <w:t xml:space="preserve"> (смесь </w:t>
      </w:r>
      <w:r w:rsidRPr="00875D0B">
        <w:rPr>
          <w:rFonts w:ascii="Arial" w:hAnsi="Arial" w:cs="Arial"/>
          <w:sz w:val="28"/>
          <w:szCs w:val="28"/>
        </w:rPr>
        <w:t xml:space="preserve">гидрофторуглеродного </w:t>
      </w:r>
      <w:r w:rsidRPr="00875D0B">
        <w:rPr>
          <w:rFonts w:ascii="Arial" w:hAnsi="Arial"/>
          <w:sz w:val="28"/>
          <w:szCs w:val="28"/>
        </w:rPr>
        <w:t xml:space="preserve">фреона – </w:t>
      </w:r>
      <w:r w:rsidRPr="00875D0B">
        <w:rPr>
          <w:rFonts w:ascii="Arial" w:hAnsi="Arial"/>
          <w:sz w:val="28"/>
          <w:szCs w:val="28"/>
          <w:lang w:val="en-US"/>
        </w:rPr>
        <w:t>R</w:t>
      </w:r>
      <w:r w:rsidRPr="00875D0B">
        <w:rPr>
          <w:rFonts w:ascii="Arial" w:hAnsi="Arial"/>
          <w:sz w:val="28"/>
          <w:szCs w:val="28"/>
        </w:rPr>
        <w:t xml:space="preserve">404А и полиэфирного масла </w:t>
      </w:r>
      <w:r w:rsidRPr="00875D0B">
        <w:rPr>
          <w:rFonts w:ascii="Arial" w:hAnsi="Arial"/>
          <w:sz w:val="28"/>
          <w:szCs w:val="28"/>
          <w:lang w:val="en-US"/>
        </w:rPr>
        <w:t>POE</w:t>
      </w:r>
      <w:r w:rsidRPr="00875D0B">
        <w:rPr>
          <w:rFonts w:ascii="Arial" w:hAnsi="Arial"/>
          <w:sz w:val="28"/>
          <w:szCs w:val="28"/>
        </w:rPr>
        <w:t xml:space="preserve"> 160 </w:t>
      </w:r>
      <w:r w:rsidRPr="00875D0B">
        <w:rPr>
          <w:rFonts w:ascii="Arial" w:hAnsi="Arial"/>
          <w:sz w:val="28"/>
          <w:szCs w:val="28"/>
          <w:lang w:val="en-US"/>
        </w:rPr>
        <w:t>PZ</w:t>
      </w:r>
      <w:r w:rsidRPr="00875D0B">
        <w:rPr>
          <w:rFonts w:ascii="Arial" w:hAnsi="Arial"/>
          <w:sz w:val="28"/>
          <w:szCs w:val="28"/>
        </w:rPr>
        <w:t>) замкнутую гер</w:t>
      </w:r>
      <w:r w:rsidR="009C61AB">
        <w:rPr>
          <w:rFonts w:ascii="Arial" w:hAnsi="Arial"/>
          <w:sz w:val="28"/>
          <w:szCs w:val="28"/>
        </w:rPr>
        <w:t>метичную систему, состоящую из:</w:t>
      </w:r>
    </w:p>
    <w:p w:rsidR="00BA39F7" w:rsidRPr="00875D0B" w:rsidRDefault="009C61AB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 холодильного агрегата;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 испарителя,</w:t>
      </w:r>
      <w:r w:rsidR="009C61AB">
        <w:rPr>
          <w:rFonts w:ascii="Arial" w:hAnsi="Arial"/>
          <w:sz w:val="28"/>
          <w:szCs w:val="28"/>
        </w:rPr>
        <w:t xml:space="preserve"> расположенного на днище ванны;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 капиллярной трубки.</w:t>
      </w:r>
    </w:p>
    <w:p w:rsidR="00BA39F7" w:rsidRPr="009C61AB" w:rsidRDefault="009C61AB" w:rsidP="009C61AB">
      <w:pPr>
        <w:tabs>
          <w:tab w:val="left" w:pos="851"/>
        </w:tabs>
        <w:ind w:firstLine="567"/>
        <w:jc w:val="both"/>
        <w:rPr>
          <w:rFonts w:ascii="Arial" w:hAnsi="Arial"/>
          <w:spacing w:val="-10"/>
          <w:sz w:val="28"/>
          <w:szCs w:val="28"/>
        </w:rPr>
      </w:pPr>
      <w:r w:rsidRPr="009C61AB">
        <w:rPr>
          <w:rFonts w:ascii="Arial" w:hAnsi="Arial"/>
          <w:spacing w:val="-10"/>
          <w:sz w:val="28"/>
          <w:szCs w:val="28"/>
        </w:rPr>
        <w:t xml:space="preserve">Термочувствительный патрон </w:t>
      </w:r>
      <w:r w:rsidR="00BA39F7" w:rsidRPr="009C61AB">
        <w:rPr>
          <w:rFonts w:ascii="Arial" w:hAnsi="Arial"/>
          <w:spacing w:val="-10"/>
          <w:sz w:val="28"/>
          <w:szCs w:val="28"/>
        </w:rPr>
        <w:t>закреплен на всасывающей трубке испарит</w:t>
      </w:r>
      <w:r w:rsidR="00BA39F7" w:rsidRPr="009C61AB">
        <w:rPr>
          <w:rFonts w:ascii="Arial" w:hAnsi="Arial"/>
          <w:spacing w:val="-10"/>
          <w:sz w:val="28"/>
          <w:szCs w:val="28"/>
        </w:rPr>
        <w:t>е</w:t>
      </w:r>
      <w:r w:rsidR="00BA39F7" w:rsidRPr="009C61AB">
        <w:rPr>
          <w:rFonts w:ascii="Arial" w:hAnsi="Arial"/>
          <w:spacing w:val="-10"/>
          <w:sz w:val="28"/>
          <w:szCs w:val="28"/>
        </w:rPr>
        <w:t>ля.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Внутри корпуса расположен нейтральный шкаф (без дверок).</w:t>
      </w:r>
    </w:p>
    <w:p w:rsidR="00BA39F7" w:rsidRPr="00875D0B" w:rsidRDefault="009C61AB" w:rsidP="009C61AB">
      <w:pPr>
        <w:tabs>
          <w:tab w:val="left" w:pos="0"/>
          <w:tab w:val="left" w:pos="851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t>5.</w:t>
      </w:r>
      <w:r>
        <w:rPr>
          <w:rFonts w:ascii="Arial" w:hAnsi="Arial"/>
          <w:b/>
          <w:sz w:val="28"/>
          <w:szCs w:val="28"/>
        </w:rPr>
        <w:tab/>
      </w:r>
      <w:r w:rsidR="00BA39F7" w:rsidRPr="00875D0B">
        <w:rPr>
          <w:rFonts w:ascii="Arial" w:hAnsi="Arial"/>
          <w:b/>
          <w:sz w:val="28"/>
          <w:szCs w:val="28"/>
        </w:rPr>
        <w:t>МЕРЫ БЕЗОПАСНОСТИ</w:t>
      </w:r>
    </w:p>
    <w:p w:rsidR="00BA39F7" w:rsidRPr="00875D0B" w:rsidRDefault="00BA39F7" w:rsidP="009C61AB">
      <w:pPr>
        <w:widowControl w:val="0"/>
        <w:tabs>
          <w:tab w:val="left" w:pos="0"/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прилавок относится к</w:t>
      </w:r>
      <w:r w:rsidRPr="00875D0B">
        <w:rPr>
          <w:rFonts w:ascii="Arial" w:hAnsi="Arial" w:cs="Arial"/>
          <w:noProof/>
          <w:sz w:val="28"/>
          <w:szCs w:val="28"/>
        </w:rPr>
        <w:t xml:space="preserve"> 1</w:t>
      </w:r>
      <w:r w:rsidRPr="00875D0B">
        <w:rPr>
          <w:rFonts w:ascii="Arial" w:hAnsi="Arial" w:cs="Arial"/>
          <w:sz w:val="28"/>
          <w:szCs w:val="28"/>
        </w:rPr>
        <w:t xml:space="preserve"> классу по ГОСТ</w:t>
      </w:r>
      <w:r w:rsidRPr="00875D0B">
        <w:rPr>
          <w:rFonts w:ascii="Arial" w:hAnsi="Arial" w:cs="Arial"/>
          <w:noProof/>
          <w:sz w:val="28"/>
          <w:szCs w:val="28"/>
        </w:rPr>
        <w:t xml:space="preserve"> 12.2.007</w:t>
      </w:r>
      <w:r w:rsidRPr="00875D0B">
        <w:rPr>
          <w:rFonts w:ascii="Arial" w:hAnsi="Arial" w:cs="Arial"/>
          <w:sz w:val="28"/>
          <w:szCs w:val="28"/>
        </w:rPr>
        <w:t>.0-75.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К обслуживанию прилавка допускаются лица, прошедшие технический м</w:t>
      </w:r>
      <w:r w:rsidRPr="00875D0B">
        <w:rPr>
          <w:rFonts w:ascii="Arial" w:hAnsi="Arial"/>
          <w:sz w:val="28"/>
          <w:szCs w:val="28"/>
        </w:rPr>
        <w:t>и</w:t>
      </w:r>
      <w:r w:rsidR="009C61AB">
        <w:rPr>
          <w:rFonts w:ascii="Arial" w:hAnsi="Arial"/>
          <w:sz w:val="28"/>
          <w:szCs w:val="28"/>
        </w:rPr>
        <w:t xml:space="preserve">нимум по эксплуатации и </w:t>
      </w:r>
      <w:r w:rsidRPr="00875D0B">
        <w:rPr>
          <w:rFonts w:ascii="Arial" w:hAnsi="Arial"/>
          <w:sz w:val="28"/>
          <w:szCs w:val="28"/>
        </w:rPr>
        <w:t>технике безопасности при работах с холодильными у</w:t>
      </w:r>
      <w:r w:rsidRPr="00875D0B">
        <w:rPr>
          <w:rFonts w:ascii="Arial" w:hAnsi="Arial"/>
          <w:sz w:val="28"/>
          <w:szCs w:val="28"/>
        </w:rPr>
        <w:t>с</w:t>
      </w:r>
      <w:r w:rsidRPr="00875D0B">
        <w:rPr>
          <w:rFonts w:ascii="Arial" w:hAnsi="Arial"/>
          <w:sz w:val="28"/>
          <w:szCs w:val="28"/>
        </w:rPr>
        <w:t>тано</w:t>
      </w:r>
      <w:r w:rsidRPr="00875D0B">
        <w:rPr>
          <w:rFonts w:ascii="Arial" w:hAnsi="Arial"/>
          <w:sz w:val="28"/>
          <w:szCs w:val="28"/>
        </w:rPr>
        <w:t>в</w:t>
      </w:r>
      <w:r w:rsidRPr="00875D0B">
        <w:rPr>
          <w:rFonts w:ascii="Arial" w:hAnsi="Arial"/>
          <w:sz w:val="28"/>
          <w:szCs w:val="28"/>
        </w:rPr>
        <w:t>ками.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При работе с прилавком соблюдать следующие правила техники  безопасн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сти: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-не включать прилавок без заземления;</w:t>
      </w:r>
    </w:p>
    <w:p w:rsidR="00BA39F7" w:rsidRPr="00875D0B" w:rsidRDefault="009C61AB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-санитарную обработку производить </w:t>
      </w:r>
      <w:r w:rsidR="00BA39F7" w:rsidRPr="00875D0B">
        <w:rPr>
          <w:rFonts w:ascii="Arial" w:hAnsi="Arial"/>
          <w:sz w:val="28"/>
          <w:szCs w:val="28"/>
        </w:rPr>
        <w:t>только</w:t>
      </w:r>
      <w:r>
        <w:rPr>
          <w:rFonts w:ascii="Arial" w:hAnsi="Arial"/>
          <w:sz w:val="28"/>
          <w:szCs w:val="28"/>
        </w:rPr>
        <w:t xml:space="preserve"> при </w:t>
      </w:r>
      <w:r w:rsidR="00BA39F7" w:rsidRPr="00875D0B">
        <w:rPr>
          <w:rFonts w:ascii="Arial" w:hAnsi="Arial"/>
          <w:sz w:val="28"/>
          <w:szCs w:val="28"/>
        </w:rPr>
        <w:t>обесточенном прила</w:t>
      </w:r>
      <w:r w:rsidR="00BA39F7" w:rsidRPr="00875D0B">
        <w:rPr>
          <w:rFonts w:ascii="Arial" w:hAnsi="Arial"/>
          <w:sz w:val="28"/>
          <w:szCs w:val="28"/>
        </w:rPr>
        <w:t>в</w:t>
      </w:r>
      <w:r w:rsidR="00BA39F7" w:rsidRPr="00875D0B">
        <w:rPr>
          <w:rFonts w:ascii="Arial" w:hAnsi="Arial"/>
          <w:sz w:val="28"/>
          <w:szCs w:val="28"/>
        </w:rPr>
        <w:t>ке;</w:t>
      </w:r>
    </w:p>
    <w:p w:rsidR="00BA39F7" w:rsidRPr="00875D0B" w:rsidRDefault="009C61AB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-периодически проверять исправность электропроводки и </w:t>
      </w:r>
      <w:r w:rsidR="00BA39F7" w:rsidRPr="00875D0B">
        <w:rPr>
          <w:rFonts w:ascii="Arial" w:hAnsi="Arial"/>
          <w:sz w:val="28"/>
          <w:szCs w:val="28"/>
        </w:rPr>
        <w:t>заземляющего устройства;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-при обнаружении неисправностей вызывать электрослесаря;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-при обнаружении значительной утечки фреона немедленно отключить пр</w:t>
      </w:r>
      <w:r w:rsidRPr="00875D0B">
        <w:rPr>
          <w:rFonts w:ascii="Arial" w:hAnsi="Arial"/>
          <w:sz w:val="28"/>
          <w:szCs w:val="28"/>
        </w:rPr>
        <w:t>и</w:t>
      </w:r>
      <w:r w:rsidRPr="00875D0B">
        <w:rPr>
          <w:rFonts w:ascii="Arial" w:hAnsi="Arial"/>
          <w:sz w:val="28"/>
          <w:szCs w:val="28"/>
        </w:rPr>
        <w:t>лавок, включить вентиляцию или открыть окна и двери для проветривания п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мещения, при этом запрещается курить и пользоваться открытым пламенем;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-включать прилавок после устранения неисправностей;</w:t>
      </w:r>
    </w:p>
    <w:p w:rsidR="00BA39F7" w:rsidRPr="00875D0B" w:rsidRDefault="009C61AB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</w:t>
      </w:r>
      <w:r w:rsidR="00BA39F7" w:rsidRPr="00875D0B">
        <w:rPr>
          <w:rFonts w:ascii="Arial" w:hAnsi="Arial"/>
          <w:sz w:val="28"/>
          <w:szCs w:val="28"/>
        </w:rPr>
        <w:t>ток утечки прилавков не должен превышать: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1134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при рабочей темп</w:t>
      </w:r>
      <w:r w:rsidR="009C61AB">
        <w:rPr>
          <w:rFonts w:ascii="Arial" w:hAnsi="Arial"/>
          <w:sz w:val="28"/>
          <w:szCs w:val="28"/>
        </w:rPr>
        <w:t>ературе:</w:t>
      </w:r>
    </w:p>
    <w:p w:rsidR="00BA39F7" w:rsidRPr="00875D0B" w:rsidRDefault="009C61AB" w:rsidP="009C61AB">
      <w:pPr>
        <w:tabs>
          <w:tab w:val="left" w:pos="0"/>
          <w:tab w:val="left" w:pos="851"/>
          <w:tab w:val="left" w:pos="993"/>
        </w:tabs>
        <w:ind w:firstLine="1701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- 0,5 мА для всех ПВВ(Н) 70М-НШ;</w:t>
      </w:r>
    </w:p>
    <w:p w:rsidR="00BA39F7" w:rsidRPr="00875D0B" w:rsidRDefault="00BA39F7" w:rsidP="009C61AB">
      <w:pPr>
        <w:tabs>
          <w:tab w:val="left" w:pos="0"/>
          <w:tab w:val="left" w:pos="851"/>
          <w:tab w:val="left" w:pos="993"/>
        </w:tabs>
        <w:ind w:firstLine="1134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в холодном состоянии</w:t>
      </w:r>
      <w:r w:rsidR="009C61AB">
        <w:rPr>
          <w:rFonts w:ascii="Arial" w:hAnsi="Arial"/>
          <w:sz w:val="28"/>
          <w:szCs w:val="28"/>
        </w:rPr>
        <w:t>:</w:t>
      </w:r>
    </w:p>
    <w:p w:rsidR="00BA39F7" w:rsidRPr="00875D0B" w:rsidRDefault="009C61AB" w:rsidP="009C61AB">
      <w:pPr>
        <w:tabs>
          <w:tab w:val="left" w:pos="0"/>
          <w:tab w:val="left" w:pos="851"/>
        </w:tabs>
        <w:ind w:firstLine="170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</w:t>
      </w:r>
      <w:r w:rsidR="00BA39F7" w:rsidRPr="00875D0B">
        <w:rPr>
          <w:rFonts w:ascii="Arial" w:hAnsi="Arial"/>
          <w:sz w:val="28"/>
          <w:szCs w:val="28"/>
        </w:rPr>
        <w:t>1,5 мА для всех ПВВ(Н) 70М-НШ.</w:t>
      </w:r>
    </w:p>
    <w:p w:rsidR="00BA39F7" w:rsidRPr="00875D0B" w:rsidRDefault="00BA39F7" w:rsidP="009C61AB">
      <w:pPr>
        <w:tabs>
          <w:tab w:val="left" w:pos="0"/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Допустимые уровни звукового давления, уровни звука, эквивалентные и ма</w:t>
      </w:r>
      <w:r w:rsidRPr="00875D0B">
        <w:rPr>
          <w:rFonts w:ascii="Arial" w:hAnsi="Arial" w:cs="Arial"/>
          <w:sz w:val="28"/>
          <w:szCs w:val="28"/>
        </w:rPr>
        <w:t>к</w:t>
      </w:r>
      <w:r w:rsidRPr="00875D0B">
        <w:rPr>
          <w:rFonts w:ascii="Arial" w:hAnsi="Arial" w:cs="Arial"/>
          <w:sz w:val="28"/>
          <w:szCs w:val="28"/>
        </w:rPr>
        <w:t>симальные уровни звука должны соответствовать ГОСТ 12.1.003, ГОСТ 12.1.036 и СН 2.2.4/2.1.8.562-96 и не должны превышать значений, указанных в таблице 3.</w:t>
      </w:r>
    </w:p>
    <w:p w:rsidR="00BA39F7" w:rsidRPr="00875D0B" w:rsidRDefault="00BA39F7" w:rsidP="009C61AB">
      <w:pPr>
        <w:tabs>
          <w:tab w:val="left" w:pos="0"/>
          <w:tab w:val="left" w:pos="851"/>
        </w:tabs>
        <w:spacing w:before="120"/>
        <w:ind w:firstLine="567"/>
        <w:jc w:val="right"/>
        <w:rPr>
          <w:rFonts w:ascii="Arial" w:hAnsi="Arial" w:cs="Arial"/>
          <w:iCs/>
          <w:sz w:val="28"/>
          <w:szCs w:val="28"/>
        </w:rPr>
      </w:pPr>
      <w:r w:rsidRPr="00875D0B">
        <w:rPr>
          <w:rFonts w:ascii="Arial" w:hAnsi="Arial" w:cs="Arial"/>
          <w:iCs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582"/>
        <w:gridCol w:w="583"/>
        <w:gridCol w:w="583"/>
        <w:gridCol w:w="583"/>
        <w:gridCol w:w="582"/>
        <w:gridCol w:w="583"/>
        <w:gridCol w:w="583"/>
        <w:gridCol w:w="583"/>
        <w:gridCol w:w="583"/>
        <w:gridCol w:w="2196"/>
        <w:gridCol w:w="2197"/>
      </w:tblGrid>
      <w:tr w:rsidR="00BA39F7" w:rsidRPr="00466674" w:rsidTr="009C61AB">
        <w:trPr>
          <w:cantSplit/>
          <w:trHeight w:val="678"/>
          <w:jc w:val="center"/>
        </w:trPr>
        <w:tc>
          <w:tcPr>
            <w:tcW w:w="1135" w:type="dxa"/>
            <w:vMerge w:val="restart"/>
            <w:shd w:val="clear" w:color="auto" w:fill="auto"/>
            <w:textDirection w:val="btLr"/>
            <w:vAlign w:val="center"/>
          </w:tcPr>
          <w:p w:rsidR="00BA39F7" w:rsidRPr="00466674" w:rsidRDefault="009C61AB" w:rsidP="009C61AB">
            <w:pPr>
              <w:ind w:left="113" w:right="11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Для</w:t>
            </w:r>
            <w:r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="00466674" w:rsidRPr="00466674">
              <w:rPr>
                <w:rFonts w:ascii="Arial" w:hAnsi="Arial" w:cs="Arial"/>
                <w:bCs/>
                <w:sz w:val="24"/>
                <w:szCs w:val="24"/>
              </w:rPr>
              <w:t>пом</w:t>
            </w:r>
            <w:r w:rsidR="00466674" w:rsidRPr="00466674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="00466674" w:rsidRPr="00466674">
              <w:rPr>
                <w:rFonts w:ascii="Arial" w:hAnsi="Arial" w:cs="Arial"/>
                <w:bCs/>
                <w:sz w:val="24"/>
                <w:szCs w:val="24"/>
              </w:rPr>
              <w:t>щений</w:t>
            </w:r>
          </w:p>
        </w:tc>
        <w:tc>
          <w:tcPr>
            <w:tcW w:w="524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875D0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октавных полосах со среднегеометрическими част</w:t>
            </w:r>
            <w:r w:rsidRPr="00466674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466674">
              <w:rPr>
                <w:rFonts w:ascii="Arial" w:hAnsi="Arial" w:cs="Arial"/>
                <w:bCs/>
                <w:sz w:val="24"/>
                <w:szCs w:val="24"/>
              </w:rPr>
              <w:t>тами, Гц</w:t>
            </w:r>
          </w:p>
        </w:tc>
        <w:tc>
          <w:tcPr>
            <w:tcW w:w="2196" w:type="dxa"/>
            <w:vMerge w:val="restart"/>
            <w:shd w:val="clear" w:color="auto" w:fill="auto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Уровни зв</w:t>
            </w:r>
            <w:r w:rsidRPr="00466674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466674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466674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="009C61A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466674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="009C61AB">
              <w:rPr>
                <w:rFonts w:ascii="Arial" w:hAnsi="Arial" w:cs="Arial"/>
                <w:bCs/>
                <w:sz w:val="24"/>
                <w:szCs w:val="24"/>
              </w:rPr>
              <w:t xml:space="preserve">  </w:t>
            </w:r>
            <w:r w:rsidR="00466674" w:rsidRPr="00466674">
              <w:rPr>
                <w:rFonts w:ascii="Arial" w:hAnsi="Arial" w:cs="Arial"/>
                <w:bCs/>
                <w:sz w:val="24"/>
                <w:szCs w:val="24"/>
              </w:rPr>
              <w:t>эквивалентны</w:t>
            </w:r>
            <w:r w:rsidR="00466674" w:rsidRPr="00466674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="009C61AB">
              <w:rPr>
                <w:rFonts w:ascii="Arial" w:hAnsi="Arial" w:cs="Arial"/>
                <w:bCs/>
                <w:sz w:val="24"/>
                <w:szCs w:val="24"/>
              </w:rPr>
              <w:br/>
              <w:t>уровни звука</w:t>
            </w:r>
            <w:r w:rsidR="009C61AB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Pr="00466674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466674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экв</w:t>
            </w:r>
            <w:r w:rsidRPr="00466674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  <w:tc>
          <w:tcPr>
            <w:tcW w:w="2197" w:type="dxa"/>
            <w:vMerge w:val="restart"/>
            <w:shd w:val="clear" w:color="auto" w:fill="auto"/>
            <w:vAlign w:val="center"/>
          </w:tcPr>
          <w:p w:rsidR="00BA39F7" w:rsidRPr="00466674" w:rsidRDefault="00466674" w:rsidP="00875D0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Максимал</w:t>
            </w:r>
            <w:r w:rsidRPr="00466674">
              <w:rPr>
                <w:rFonts w:ascii="Arial" w:hAnsi="Arial" w:cs="Arial"/>
                <w:bCs/>
                <w:sz w:val="24"/>
                <w:szCs w:val="24"/>
              </w:rPr>
              <w:t>ь</w:t>
            </w:r>
            <w:r w:rsidRPr="00466674">
              <w:rPr>
                <w:rFonts w:ascii="Arial" w:hAnsi="Arial" w:cs="Arial"/>
                <w:bCs/>
                <w:sz w:val="24"/>
                <w:szCs w:val="24"/>
              </w:rPr>
              <w:t>ные</w:t>
            </w:r>
            <w:r w:rsidR="009C61AB">
              <w:rPr>
                <w:rFonts w:ascii="Arial" w:hAnsi="Arial" w:cs="Arial"/>
                <w:bCs/>
                <w:sz w:val="24"/>
                <w:szCs w:val="24"/>
              </w:rPr>
              <w:br/>
              <w:t>уровни звука</w:t>
            </w:r>
            <w:r w:rsidR="009C61AB"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="00BA39F7" w:rsidRPr="00466674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="00BA39F7" w:rsidRPr="0046667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A39F7" w:rsidRPr="00466674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="00BA39F7" w:rsidRPr="00466674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</w:tr>
      <w:tr w:rsidR="00BA39F7" w:rsidRPr="00466674" w:rsidTr="009C61AB">
        <w:trPr>
          <w:cantSplit/>
          <w:trHeight w:val="1002"/>
          <w:jc w:val="center"/>
        </w:trPr>
        <w:tc>
          <w:tcPr>
            <w:tcW w:w="1135" w:type="dxa"/>
            <w:vMerge/>
            <w:tcBorders>
              <w:bottom w:val="single" w:sz="4" w:space="0" w:color="auto"/>
            </w:tcBorders>
            <w:textDirection w:val="btLr"/>
          </w:tcPr>
          <w:p w:rsidR="00BA39F7" w:rsidRPr="00466674" w:rsidRDefault="00BA39F7" w:rsidP="009C61AB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66674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2196" w:type="dxa"/>
            <w:vMerge/>
            <w:tcBorders>
              <w:bottom w:val="single" w:sz="4" w:space="0" w:color="auto"/>
            </w:tcBorders>
          </w:tcPr>
          <w:p w:rsidR="00BA39F7" w:rsidRPr="00466674" w:rsidRDefault="00BA39F7" w:rsidP="00875D0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97" w:type="dxa"/>
            <w:vMerge/>
            <w:tcBorders>
              <w:bottom w:val="single" w:sz="4" w:space="0" w:color="auto"/>
            </w:tcBorders>
          </w:tcPr>
          <w:p w:rsidR="00BA39F7" w:rsidRPr="00466674" w:rsidRDefault="00BA39F7" w:rsidP="00875D0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A39F7" w:rsidRPr="00466674" w:rsidTr="009C61AB">
        <w:trPr>
          <w:cantSplit/>
          <w:trHeight w:val="1878"/>
          <w:jc w:val="center"/>
        </w:trPr>
        <w:tc>
          <w:tcPr>
            <w:tcW w:w="1135" w:type="dxa"/>
            <w:textDirection w:val="btLr"/>
          </w:tcPr>
          <w:p w:rsidR="00BA39F7" w:rsidRPr="00466674" w:rsidRDefault="00BA39F7" w:rsidP="009C61AB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Залы</w:t>
            </w:r>
            <w:r w:rsidR="009C61AB">
              <w:rPr>
                <w:rFonts w:ascii="Arial" w:hAnsi="Arial" w:cs="Arial"/>
                <w:sz w:val="24"/>
                <w:szCs w:val="24"/>
              </w:rPr>
              <w:t xml:space="preserve"> кафе,</w:t>
            </w:r>
            <w:r w:rsidR="009C61AB">
              <w:rPr>
                <w:rFonts w:ascii="Arial" w:hAnsi="Arial" w:cs="Arial"/>
                <w:sz w:val="24"/>
                <w:szCs w:val="24"/>
              </w:rPr>
              <w:br/>
            </w:r>
            <w:r w:rsidR="00466674" w:rsidRPr="00466674">
              <w:rPr>
                <w:rFonts w:ascii="Arial" w:hAnsi="Arial" w:cs="Arial"/>
                <w:sz w:val="24"/>
                <w:szCs w:val="24"/>
              </w:rPr>
              <w:t>рест</w:t>
            </w:r>
            <w:r w:rsidR="00466674" w:rsidRPr="00466674">
              <w:rPr>
                <w:rFonts w:ascii="Arial" w:hAnsi="Arial" w:cs="Arial"/>
                <w:sz w:val="24"/>
                <w:szCs w:val="24"/>
              </w:rPr>
              <w:t>о</w:t>
            </w:r>
            <w:r w:rsidR="00466674" w:rsidRPr="00466674">
              <w:rPr>
                <w:rFonts w:ascii="Arial" w:hAnsi="Arial" w:cs="Arial"/>
                <w:sz w:val="24"/>
                <w:szCs w:val="24"/>
              </w:rPr>
              <w:t>ранов</w:t>
            </w:r>
            <w:r w:rsidR="009C61AB">
              <w:rPr>
                <w:rFonts w:ascii="Arial" w:hAnsi="Arial" w:cs="Arial"/>
                <w:sz w:val="24"/>
                <w:szCs w:val="24"/>
              </w:rPr>
              <w:br/>
            </w:r>
            <w:r w:rsidRPr="00466674">
              <w:rPr>
                <w:rFonts w:ascii="Arial" w:hAnsi="Arial" w:cs="Arial"/>
                <w:sz w:val="24"/>
                <w:szCs w:val="24"/>
              </w:rPr>
              <w:t>и ст</w:t>
            </w:r>
            <w:r w:rsidRPr="00466674">
              <w:rPr>
                <w:rFonts w:ascii="Arial" w:hAnsi="Arial" w:cs="Arial"/>
                <w:sz w:val="24"/>
                <w:szCs w:val="24"/>
              </w:rPr>
              <w:t>о</w:t>
            </w:r>
            <w:r w:rsidRPr="00466674">
              <w:rPr>
                <w:rFonts w:ascii="Arial" w:hAnsi="Arial" w:cs="Arial"/>
                <w:sz w:val="24"/>
                <w:szCs w:val="24"/>
              </w:rPr>
              <w:t>ловых</w:t>
            </w:r>
          </w:p>
        </w:tc>
        <w:tc>
          <w:tcPr>
            <w:tcW w:w="582" w:type="dxa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583" w:type="dxa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583" w:type="dxa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583" w:type="dxa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582" w:type="dxa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583" w:type="dxa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583" w:type="dxa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583" w:type="dxa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583" w:type="dxa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196" w:type="dxa"/>
            <w:vAlign w:val="center"/>
          </w:tcPr>
          <w:p w:rsidR="00BA39F7" w:rsidRPr="00466674" w:rsidRDefault="00BA39F7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2197" w:type="dxa"/>
            <w:vAlign w:val="center"/>
          </w:tcPr>
          <w:p w:rsidR="00BA39F7" w:rsidRPr="00466674" w:rsidRDefault="00BA39F7" w:rsidP="00875D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674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466674" w:rsidRDefault="00BA39F7" w:rsidP="009C61AB">
      <w:pPr>
        <w:spacing w:before="120"/>
        <w:ind w:firstLine="709"/>
        <w:jc w:val="both"/>
        <w:rPr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Предельно допустимые значения вибрации, на рабочем месте, должны с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ответствовать ГОСТ 12.1.012 и СН 2.2.4/2.1.8.566-96 и не должны превышать значений, указанных в таблице 4.</w:t>
      </w:r>
      <w:r w:rsidR="00466674">
        <w:rPr>
          <w:sz w:val="28"/>
          <w:szCs w:val="28"/>
        </w:rPr>
        <w:br w:type="page"/>
      </w:r>
    </w:p>
    <w:p w:rsidR="00BA39F7" w:rsidRPr="00875D0B" w:rsidRDefault="00BA39F7" w:rsidP="00466674">
      <w:pPr>
        <w:widowControl w:val="0"/>
        <w:jc w:val="right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lastRenderedPageBreak/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6"/>
        <w:gridCol w:w="1381"/>
        <w:gridCol w:w="1382"/>
        <w:gridCol w:w="1382"/>
        <w:gridCol w:w="1382"/>
      </w:tblGrid>
      <w:tr w:rsidR="00BA39F7" w:rsidRPr="009C61AB" w:rsidTr="009C61AB">
        <w:trPr>
          <w:jc w:val="center"/>
        </w:trPr>
        <w:tc>
          <w:tcPr>
            <w:tcW w:w="5246" w:type="dxa"/>
            <w:vMerge w:val="restart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Среднегеометрические частоты полос, Гц</w:t>
            </w:r>
          </w:p>
        </w:tc>
        <w:tc>
          <w:tcPr>
            <w:tcW w:w="5527" w:type="dxa"/>
            <w:gridSpan w:val="4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 xml:space="preserve">Допустимые значения по осям </w:t>
            </w:r>
            <w:r w:rsidRPr="009C61AB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9C61AB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o</w:t>
            </w:r>
            <w:r w:rsidRPr="009C61AB">
              <w:rPr>
                <w:rFonts w:ascii="Arial" w:hAnsi="Arial" w:cs="Arial"/>
                <w:sz w:val="24"/>
                <w:szCs w:val="24"/>
              </w:rPr>
              <w:t>, У</w:t>
            </w:r>
            <w:r w:rsidRPr="009C61AB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  <w:r w:rsidRPr="009C61A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9C61AB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r w:rsidRPr="009C61AB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  <w:vMerge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3" w:type="dxa"/>
            <w:gridSpan w:val="2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виброускорения</w:t>
            </w:r>
          </w:p>
        </w:tc>
        <w:tc>
          <w:tcPr>
            <w:tcW w:w="2764" w:type="dxa"/>
            <w:gridSpan w:val="2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виброскорости</w:t>
            </w:r>
          </w:p>
        </w:tc>
      </w:tr>
      <w:tr w:rsidR="00BA39F7" w:rsidRPr="009C61AB" w:rsidTr="009C61AB">
        <w:trPr>
          <w:trHeight w:val="58"/>
          <w:jc w:val="center"/>
        </w:trPr>
        <w:tc>
          <w:tcPr>
            <w:tcW w:w="5246" w:type="dxa"/>
            <w:vMerge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1" w:type="dxa"/>
            <w:vAlign w:val="center"/>
          </w:tcPr>
          <w:p w:rsidR="00BA39F7" w:rsidRPr="009C61AB" w:rsidRDefault="009C61AB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м/с² </w:t>
            </w:r>
            <w:r w:rsidR="00BA39F7" w:rsidRPr="009C61AB">
              <w:rPr>
                <w:rFonts w:ascii="Arial" w:hAnsi="Arial" w:cs="Arial"/>
                <w:sz w:val="24"/>
                <w:szCs w:val="24"/>
              </w:rPr>
              <w:t>10</w:t>
            </w:r>
            <w:r w:rsidR="00BA39F7" w:rsidRPr="009C61AB">
              <w:rPr>
                <w:rFonts w:ascii="Arial" w:hAnsi="Arial" w:cs="Arial"/>
                <w:sz w:val="24"/>
                <w:szCs w:val="24"/>
                <w:rtl/>
                <w:lang w:bidi="he-IL"/>
              </w:rPr>
              <w:t>־</w:t>
            </w:r>
            <w:r w:rsidR="00BA39F7" w:rsidRPr="009C61AB">
              <w:rPr>
                <w:rFonts w:ascii="Arial" w:hAnsi="Arial" w:cs="Arial"/>
                <w:sz w:val="24"/>
                <w:szCs w:val="24"/>
              </w:rPr>
              <w:t>³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м/с·10</w:t>
            </w:r>
            <w:r w:rsidRPr="009C61AB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381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0,79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381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11,0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0,45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381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381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28,0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381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56,0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381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110,0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  <w:vAlign w:val="center"/>
          </w:tcPr>
          <w:p w:rsidR="00BA39F7" w:rsidRPr="009C61AB" w:rsidRDefault="00BA39F7" w:rsidP="009C61AB">
            <w:pPr>
              <w:pStyle w:val="a5"/>
              <w:spacing w:after="0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Корректированные и эквивалентные</w:t>
            </w:r>
            <w:r w:rsidR="009C61AB">
              <w:rPr>
                <w:rFonts w:ascii="Arial" w:hAnsi="Arial" w:cs="Arial"/>
                <w:sz w:val="24"/>
                <w:szCs w:val="24"/>
              </w:rPr>
              <w:br/>
            </w:r>
            <w:r w:rsidRPr="009C61AB">
              <w:rPr>
                <w:rFonts w:ascii="Arial" w:hAnsi="Arial" w:cs="Arial"/>
                <w:sz w:val="24"/>
                <w:szCs w:val="24"/>
              </w:rPr>
              <w:t>корректированные значения и их уро</w:t>
            </w:r>
            <w:r w:rsidRPr="009C61AB">
              <w:rPr>
                <w:rFonts w:ascii="Arial" w:hAnsi="Arial" w:cs="Arial"/>
                <w:sz w:val="24"/>
                <w:szCs w:val="24"/>
              </w:rPr>
              <w:t>в</w:t>
            </w:r>
            <w:r w:rsidRPr="009C61AB">
              <w:rPr>
                <w:rFonts w:ascii="Arial" w:hAnsi="Arial" w:cs="Arial"/>
                <w:sz w:val="24"/>
                <w:szCs w:val="24"/>
              </w:rPr>
              <w:t>ни</w:t>
            </w:r>
          </w:p>
        </w:tc>
        <w:tc>
          <w:tcPr>
            <w:tcW w:w="1381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382" w:type="dxa"/>
            <w:vAlign w:val="center"/>
          </w:tcPr>
          <w:p w:rsidR="00BA39F7" w:rsidRPr="009C61AB" w:rsidRDefault="00BA39F7" w:rsidP="00466674">
            <w:pPr>
              <w:pStyle w:val="a5"/>
              <w:spacing w:after="0"/>
              <w:ind w:left="3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BA39F7" w:rsidRPr="009C61AB" w:rsidTr="009C61AB">
        <w:trPr>
          <w:trHeight w:val="391"/>
          <w:jc w:val="center"/>
        </w:trPr>
        <w:tc>
          <w:tcPr>
            <w:tcW w:w="10773" w:type="dxa"/>
            <w:gridSpan w:val="5"/>
            <w:vAlign w:val="center"/>
          </w:tcPr>
          <w:p w:rsidR="00BA39F7" w:rsidRPr="009C61AB" w:rsidRDefault="00BA39F7" w:rsidP="009C61AB">
            <w:pPr>
              <w:pStyle w:val="a5"/>
              <w:spacing w:after="0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9C61AB">
              <w:rPr>
                <w:rFonts w:ascii="Arial" w:hAnsi="Arial" w:cs="Arial"/>
                <w:sz w:val="24"/>
                <w:szCs w:val="24"/>
              </w:rPr>
              <w:t>Примечания - Для непостоянной вибрации к допустимым значениям уровней, приведенным в табл. 4, вводится поправка – 10 дБ, а абсолютные значения умножаются на 0,32.</w:t>
            </w:r>
          </w:p>
        </w:tc>
      </w:tr>
    </w:tbl>
    <w:p w:rsidR="00BA39F7" w:rsidRPr="00875D0B" w:rsidRDefault="00BA39F7" w:rsidP="009C61AB">
      <w:pPr>
        <w:tabs>
          <w:tab w:val="left" w:pos="2552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t>ВНИМАНИЕ!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>Не загораживайте вентиляционные отверстия, расположе</w:t>
      </w:r>
      <w:r w:rsidRPr="00875D0B">
        <w:rPr>
          <w:rFonts w:ascii="Arial" w:hAnsi="Arial"/>
          <w:sz w:val="28"/>
          <w:szCs w:val="28"/>
        </w:rPr>
        <w:t>н</w:t>
      </w:r>
      <w:r w:rsidR="009C61AB">
        <w:rPr>
          <w:rFonts w:ascii="Arial" w:hAnsi="Arial"/>
          <w:sz w:val="28"/>
          <w:szCs w:val="28"/>
        </w:rPr>
        <w:t>ные в корпусе прилавка.</w:t>
      </w:r>
    </w:p>
    <w:p w:rsidR="00BA39F7" w:rsidRPr="00875D0B" w:rsidRDefault="00BA39F7" w:rsidP="009C61AB">
      <w:pPr>
        <w:tabs>
          <w:tab w:val="left" w:pos="2552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t>ВНИМАНИЕ!</w:t>
      </w:r>
      <w:r w:rsidR="009C61A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>Не используйте механические устройства или другие средс</w:t>
      </w:r>
      <w:r w:rsidRPr="00875D0B">
        <w:rPr>
          <w:rFonts w:ascii="Arial" w:hAnsi="Arial"/>
          <w:sz w:val="28"/>
          <w:szCs w:val="28"/>
        </w:rPr>
        <w:t>т</w:t>
      </w:r>
      <w:r w:rsidRPr="00875D0B">
        <w:rPr>
          <w:rFonts w:ascii="Arial" w:hAnsi="Arial"/>
          <w:sz w:val="28"/>
          <w:szCs w:val="28"/>
        </w:rPr>
        <w:t>ва для ускорения процесса оттаивания, кро</w:t>
      </w:r>
      <w:r w:rsidR="009C61AB">
        <w:rPr>
          <w:rFonts w:ascii="Arial" w:hAnsi="Arial"/>
          <w:sz w:val="28"/>
          <w:szCs w:val="28"/>
        </w:rPr>
        <w:t>ме рекомендуемых изготовителем.</w:t>
      </w:r>
    </w:p>
    <w:p w:rsidR="00BA39F7" w:rsidRPr="00875D0B" w:rsidRDefault="00BA39F7" w:rsidP="009C61AB">
      <w:pPr>
        <w:tabs>
          <w:tab w:val="left" w:pos="2552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t>ВНИМАНИЕ!</w:t>
      </w:r>
      <w:r w:rsidR="009C61A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 xml:space="preserve">Не допускайте </w:t>
      </w:r>
      <w:r w:rsidR="009C61AB">
        <w:rPr>
          <w:rFonts w:ascii="Arial" w:hAnsi="Arial"/>
          <w:sz w:val="28"/>
          <w:szCs w:val="28"/>
        </w:rPr>
        <w:t>повреждения контура хладагента.</w:t>
      </w:r>
    </w:p>
    <w:p w:rsidR="00BA39F7" w:rsidRPr="00875D0B" w:rsidRDefault="00BA39F7" w:rsidP="009C61AB">
      <w:pPr>
        <w:tabs>
          <w:tab w:val="left" w:pos="851"/>
        </w:tabs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75D0B">
        <w:rPr>
          <w:rFonts w:ascii="Arial" w:hAnsi="Arial" w:cs="Arial"/>
          <w:b/>
          <w:sz w:val="28"/>
          <w:szCs w:val="28"/>
        </w:rPr>
        <w:t>6. ПОРЯДОК УСТАНОВКИ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После хранения прилавка в холодном помещении или после перевозки в зимних условиях перед включением в сеть необходимо выдерживать его в усл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виях комнатной температуры (18÷20°С) в течение 6 ч.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Распаковка, установка и испытание прилавка производится специалистами по монтажу и ремонту торгово-технологического оборудования.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После проверки состояния упаковки, распаковать прилавок, произвести внешний осмотр и проверить комплектность в соответствии с таблицей 2.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Перед установкой прилавка на предусмотренное место необходимо снять защитную пленку со всех поверхностей. Необходимо следить за тем, чтобы пр</w:t>
      </w:r>
      <w:r w:rsidRPr="00875D0B">
        <w:rPr>
          <w:rFonts w:ascii="Arial" w:hAnsi="Arial" w:cs="Arial"/>
          <w:sz w:val="28"/>
          <w:szCs w:val="28"/>
        </w:rPr>
        <w:t>и</w:t>
      </w:r>
      <w:r w:rsidRPr="00875D0B">
        <w:rPr>
          <w:rFonts w:ascii="Arial" w:hAnsi="Arial" w:cs="Arial"/>
          <w:sz w:val="28"/>
          <w:szCs w:val="28"/>
        </w:rPr>
        <w:t>лавок был установлен в горизонтальном положении (для этого предусмотрены р</w:t>
      </w:r>
      <w:r w:rsidRPr="00875D0B">
        <w:rPr>
          <w:rFonts w:ascii="Arial" w:hAnsi="Arial" w:cs="Arial"/>
          <w:sz w:val="28"/>
          <w:szCs w:val="28"/>
        </w:rPr>
        <w:t>е</w:t>
      </w:r>
      <w:r w:rsidRPr="00875D0B">
        <w:rPr>
          <w:rFonts w:ascii="Arial" w:hAnsi="Arial" w:cs="Arial"/>
          <w:sz w:val="28"/>
          <w:szCs w:val="28"/>
        </w:rPr>
        <w:t>гулировочные ножки), высота должна быть удобной для пользователя (около 850÷900 мм). Учитывая вид прилавка, его можно размещать отдельно или вместе с другим оборудованием.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Собрать прилавок, т.е. установить полку на столешницу и закрепить четыр</w:t>
      </w:r>
      <w:r w:rsidRPr="00875D0B">
        <w:rPr>
          <w:rFonts w:ascii="Arial" w:hAnsi="Arial" w:cs="Arial"/>
          <w:sz w:val="28"/>
          <w:szCs w:val="28"/>
        </w:rPr>
        <w:t>ь</w:t>
      </w:r>
      <w:r w:rsidRPr="00875D0B">
        <w:rPr>
          <w:rFonts w:ascii="Arial" w:hAnsi="Arial" w:cs="Arial"/>
          <w:sz w:val="28"/>
          <w:szCs w:val="28"/>
        </w:rPr>
        <w:t>мя винтами М5. Установить направляющие с кронштейнами на переднюю стенку прилавка и закрепить четырьмя болтами М6.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Установку прилавка проводить в следующем порядке: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-установить прилавок на соответствующее место;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-подключить прилавок к электросети согласно действующему законодател</w:t>
      </w:r>
      <w:r w:rsidRPr="00875D0B">
        <w:rPr>
          <w:rFonts w:ascii="Arial" w:hAnsi="Arial"/>
          <w:sz w:val="28"/>
          <w:szCs w:val="28"/>
        </w:rPr>
        <w:t>ь</w:t>
      </w:r>
      <w:r w:rsidRPr="00875D0B">
        <w:rPr>
          <w:rFonts w:ascii="Arial" w:hAnsi="Arial"/>
          <w:sz w:val="28"/>
          <w:szCs w:val="28"/>
        </w:rPr>
        <w:t>ству и нормативам. Подключение электроэнергии производится только уполн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моченной специализированной службой с учетом марк</w:t>
      </w:r>
      <w:r w:rsidR="009C61AB">
        <w:rPr>
          <w:rFonts w:ascii="Arial" w:hAnsi="Arial"/>
          <w:sz w:val="28"/>
          <w:szCs w:val="28"/>
        </w:rPr>
        <w:t>ировок на табличке с на</w:t>
      </w:r>
      <w:r w:rsidR="009C61AB">
        <w:rPr>
          <w:rFonts w:ascii="Arial" w:hAnsi="Arial"/>
          <w:sz w:val="28"/>
          <w:szCs w:val="28"/>
        </w:rPr>
        <w:t>д</w:t>
      </w:r>
      <w:r w:rsidR="009C61AB">
        <w:rPr>
          <w:rFonts w:ascii="Arial" w:hAnsi="Arial"/>
          <w:sz w:val="28"/>
          <w:szCs w:val="28"/>
        </w:rPr>
        <w:t>писями;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lastRenderedPageBreak/>
        <w:t>-монтаж и подключение выполнить так, чтобы установленный и подключе</w:t>
      </w:r>
      <w:r w:rsidRPr="00875D0B">
        <w:rPr>
          <w:rFonts w:ascii="Arial" w:hAnsi="Arial"/>
          <w:sz w:val="28"/>
          <w:szCs w:val="28"/>
        </w:rPr>
        <w:t>н</w:t>
      </w:r>
      <w:r w:rsidRPr="00875D0B">
        <w:rPr>
          <w:rFonts w:ascii="Arial" w:hAnsi="Arial"/>
          <w:sz w:val="28"/>
          <w:szCs w:val="28"/>
        </w:rPr>
        <w:t>ный прилавок предупреждал доступ к токопроводящим частям без применения инструментов;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-надежно заземлить прилавок, подсоединив заземляющий проводник к з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>земляющему зажиму. Заземляющий проводник должен быть в шнуре питания;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-провести ревизию соединительных устройств электрических цепей прила</w:t>
      </w:r>
      <w:r w:rsidRPr="00875D0B">
        <w:rPr>
          <w:rFonts w:ascii="Arial" w:hAnsi="Arial"/>
          <w:sz w:val="28"/>
          <w:szCs w:val="28"/>
        </w:rPr>
        <w:t>в</w:t>
      </w:r>
      <w:r w:rsidRPr="00875D0B">
        <w:rPr>
          <w:rFonts w:ascii="Arial" w:hAnsi="Arial"/>
          <w:sz w:val="28"/>
          <w:szCs w:val="28"/>
        </w:rPr>
        <w:t>ка</w:t>
      </w:r>
      <w:r w:rsidR="00466674">
        <w:rPr>
          <w:rFonts w:ascii="Arial" w:hAnsi="Arial"/>
          <w:sz w:val="28"/>
          <w:szCs w:val="28"/>
        </w:rPr>
        <w:t xml:space="preserve"> </w:t>
      </w:r>
      <w:r w:rsidRPr="00875D0B">
        <w:rPr>
          <w:rFonts w:ascii="Arial" w:hAnsi="Arial"/>
          <w:sz w:val="28"/>
          <w:szCs w:val="28"/>
        </w:rPr>
        <w:t>(винтовых и безвинтовых зажимов), при выявлении ослабления необходимо по</w:t>
      </w:r>
      <w:r w:rsidRPr="00875D0B">
        <w:rPr>
          <w:rFonts w:ascii="Arial" w:hAnsi="Arial"/>
          <w:sz w:val="28"/>
          <w:szCs w:val="28"/>
        </w:rPr>
        <w:t>д</w:t>
      </w:r>
      <w:r w:rsidRPr="00875D0B">
        <w:rPr>
          <w:rFonts w:ascii="Arial" w:hAnsi="Arial"/>
          <w:sz w:val="28"/>
          <w:szCs w:val="28"/>
        </w:rPr>
        <w:t>тянуть или подогнуть до нормального контактного давления;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</w:t>
      </w:r>
      <w:r w:rsidRPr="00875D0B">
        <w:rPr>
          <w:rFonts w:ascii="Arial" w:hAnsi="Arial" w:cs="Arial"/>
          <w:sz w:val="28"/>
          <w:szCs w:val="28"/>
        </w:rPr>
        <w:t>проверить переходное сопротивление между заземляющим зажимом и н</w:t>
      </w:r>
      <w:r w:rsidRPr="00875D0B">
        <w:rPr>
          <w:rFonts w:ascii="Arial" w:hAnsi="Arial" w:cs="Arial"/>
          <w:sz w:val="28"/>
          <w:szCs w:val="28"/>
        </w:rPr>
        <w:t>е</w:t>
      </w:r>
      <w:r w:rsidRPr="00875D0B">
        <w:rPr>
          <w:rFonts w:ascii="Arial" w:hAnsi="Arial" w:cs="Arial"/>
          <w:sz w:val="28"/>
          <w:szCs w:val="28"/>
        </w:rPr>
        <w:t>токоведущими металлическими частями прилавка, которое должно быть не б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лее</w:t>
      </w:r>
      <w:r w:rsidR="00466674">
        <w:rPr>
          <w:rFonts w:ascii="Arial" w:hAnsi="Arial" w:cs="Arial"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0,1 Ом;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-проверить </w:t>
      </w:r>
      <w:r w:rsidRPr="00875D0B">
        <w:rPr>
          <w:rFonts w:ascii="Arial" w:hAnsi="Arial" w:cs="Arial"/>
          <w:sz w:val="28"/>
          <w:szCs w:val="28"/>
        </w:rPr>
        <w:t>токи утечки в холодном состоянии и при рабочей температуре</w:t>
      </w:r>
      <w:r w:rsidRPr="00875D0B">
        <w:rPr>
          <w:rFonts w:ascii="Arial" w:hAnsi="Arial"/>
          <w:sz w:val="28"/>
          <w:szCs w:val="28"/>
        </w:rPr>
        <w:t>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-при установке прилавка, для всех ПВВ(Н) 70М-НШ, должны быть устано</w:t>
      </w:r>
      <w:r w:rsidRPr="00875D0B">
        <w:rPr>
          <w:rFonts w:ascii="Arial" w:hAnsi="Arial"/>
          <w:sz w:val="28"/>
          <w:szCs w:val="28"/>
        </w:rPr>
        <w:t>в</w:t>
      </w:r>
      <w:r w:rsidRPr="00875D0B">
        <w:rPr>
          <w:rFonts w:ascii="Arial" w:hAnsi="Arial"/>
          <w:sz w:val="28"/>
          <w:szCs w:val="28"/>
        </w:rPr>
        <w:t>лены автоматические выключатели с комбинированной защитой типа ВАК 2…на ток 6,3А/10мА в распределительном щите;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Номинальное поперечное сечение кабелей питания не должно быть мен</w:t>
      </w:r>
      <w:r w:rsidRPr="00875D0B">
        <w:rPr>
          <w:rFonts w:ascii="Arial" w:hAnsi="Arial"/>
          <w:sz w:val="28"/>
          <w:szCs w:val="28"/>
        </w:rPr>
        <w:t>ь</w:t>
      </w:r>
      <w:r w:rsidRPr="00875D0B">
        <w:rPr>
          <w:rFonts w:ascii="Arial" w:hAnsi="Arial"/>
          <w:sz w:val="28"/>
          <w:szCs w:val="28"/>
        </w:rPr>
        <w:t>ше значений, указанных в таблице 5:</w:t>
      </w:r>
    </w:p>
    <w:p w:rsidR="00BA39F7" w:rsidRPr="00875D0B" w:rsidRDefault="009C61AB" w:rsidP="009C61AB">
      <w:pPr>
        <w:tabs>
          <w:tab w:val="left" w:pos="851"/>
        </w:tabs>
        <w:spacing w:before="120"/>
        <w:ind w:firstLine="567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7546"/>
      </w:tblGrid>
      <w:tr w:rsidR="00BA39F7" w:rsidRPr="009C61AB" w:rsidTr="00466674">
        <w:trPr>
          <w:cantSplit/>
          <w:trHeight w:val="146"/>
        </w:trPr>
        <w:tc>
          <w:tcPr>
            <w:tcW w:w="3227" w:type="dxa"/>
            <w:shd w:val="clear" w:color="auto" w:fill="auto"/>
            <w:vAlign w:val="center"/>
          </w:tcPr>
          <w:p w:rsidR="00BA39F7" w:rsidRPr="009C61AB" w:rsidRDefault="00BA39F7" w:rsidP="00466674">
            <w:pPr>
              <w:jc w:val="center"/>
              <w:rPr>
                <w:rFonts w:ascii="Arial" w:hAnsi="Arial"/>
                <w:bCs/>
                <w:sz w:val="24"/>
                <w:szCs w:val="28"/>
              </w:rPr>
            </w:pPr>
            <w:r w:rsidRPr="009C61AB">
              <w:rPr>
                <w:rFonts w:ascii="Arial" w:hAnsi="Arial"/>
                <w:bCs/>
                <w:sz w:val="24"/>
                <w:szCs w:val="28"/>
              </w:rPr>
              <w:t>Изделие</w:t>
            </w:r>
          </w:p>
        </w:tc>
        <w:tc>
          <w:tcPr>
            <w:tcW w:w="7546" w:type="dxa"/>
            <w:shd w:val="clear" w:color="auto" w:fill="auto"/>
            <w:vAlign w:val="center"/>
          </w:tcPr>
          <w:p w:rsidR="00BA39F7" w:rsidRPr="009C61AB" w:rsidRDefault="00BA39F7" w:rsidP="00466674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Обозначение шнура (марка, число и номинальное с</w:t>
            </w:r>
            <w:r w:rsidRPr="009C61AB">
              <w:rPr>
                <w:rFonts w:ascii="Arial" w:hAnsi="Arial"/>
                <w:sz w:val="24"/>
                <w:szCs w:val="28"/>
              </w:rPr>
              <w:t>е</w:t>
            </w:r>
            <w:r w:rsidRPr="009C61AB">
              <w:rPr>
                <w:rFonts w:ascii="Arial" w:hAnsi="Arial"/>
                <w:sz w:val="24"/>
                <w:szCs w:val="28"/>
              </w:rPr>
              <w:t>чение жил)</w:t>
            </w:r>
          </w:p>
        </w:tc>
      </w:tr>
      <w:tr w:rsidR="00BA39F7" w:rsidRPr="009C61AB" w:rsidTr="00466674">
        <w:trPr>
          <w:cantSplit/>
          <w:trHeight w:val="146"/>
        </w:trPr>
        <w:tc>
          <w:tcPr>
            <w:tcW w:w="3227" w:type="dxa"/>
            <w:shd w:val="clear" w:color="auto" w:fill="auto"/>
            <w:vAlign w:val="center"/>
          </w:tcPr>
          <w:p w:rsidR="00BA39F7" w:rsidRPr="009C61AB" w:rsidRDefault="00BA39F7" w:rsidP="00466674">
            <w:pPr>
              <w:jc w:val="center"/>
              <w:rPr>
                <w:rFonts w:ascii="Arial" w:hAnsi="Arial"/>
                <w:bCs/>
                <w:sz w:val="24"/>
                <w:szCs w:val="28"/>
              </w:rPr>
            </w:pPr>
            <w:r w:rsidRPr="009C61AB">
              <w:rPr>
                <w:rFonts w:ascii="Arial" w:hAnsi="Arial"/>
                <w:bCs/>
                <w:sz w:val="24"/>
                <w:szCs w:val="28"/>
              </w:rPr>
              <w:t>Прилавки ПВВ(Н) 70М-НШ</w:t>
            </w:r>
          </w:p>
        </w:tc>
        <w:tc>
          <w:tcPr>
            <w:tcW w:w="7546" w:type="dxa"/>
            <w:shd w:val="clear" w:color="auto" w:fill="auto"/>
            <w:vAlign w:val="center"/>
          </w:tcPr>
          <w:p w:rsidR="00BA39F7" w:rsidRPr="009C61AB" w:rsidRDefault="00BA39F7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ПВС 3х1,0, ПВС 3х1,0 или ШРО 3х1,0, ШРО 3х1,0</w:t>
            </w:r>
          </w:p>
        </w:tc>
      </w:tr>
    </w:tbl>
    <w:p w:rsidR="00BA39F7" w:rsidRPr="00875D0B" w:rsidRDefault="00BA39F7" w:rsidP="009C61AB">
      <w:pPr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Выключатель должен обеспечивать гарантированное отключение всех п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 xml:space="preserve">люсов от сети питания прилавка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875D0B">
          <w:rPr>
            <w:rFonts w:ascii="Arial" w:hAnsi="Arial"/>
            <w:sz w:val="28"/>
            <w:szCs w:val="28"/>
          </w:rPr>
          <w:t>3 мм</w:t>
        </w:r>
      </w:smartTag>
      <w:r w:rsidRPr="00875D0B">
        <w:rPr>
          <w:rFonts w:ascii="Arial" w:hAnsi="Arial"/>
          <w:sz w:val="28"/>
          <w:szCs w:val="28"/>
        </w:rPr>
        <w:t xml:space="preserve"> на всех пол</w:t>
      </w:r>
      <w:r w:rsidRPr="00875D0B">
        <w:rPr>
          <w:rFonts w:ascii="Arial" w:hAnsi="Arial"/>
          <w:sz w:val="28"/>
          <w:szCs w:val="28"/>
        </w:rPr>
        <w:t>ю</w:t>
      </w:r>
      <w:r w:rsidRPr="00875D0B">
        <w:rPr>
          <w:rFonts w:ascii="Arial" w:hAnsi="Arial"/>
          <w:sz w:val="28"/>
          <w:szCs w:val="28"/>
        </w:rPr>
        <w:t>сах.</w:t>
      </w:r>
    </w:p>
    <w:p w:rsidR="00BA39F7" w:rsidRPr="00875D0B" w:rsidRDefault="00BA39F7" w:rsidP="009C61AB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При установке этого прилавка в линию раздачи (Л.Р.) для облегчения выра</w:t>
      </w:r>
      <w:r w:rsidRPr="00875D0B">
        <w:rPr>
          <w:rFonts w:ascii="Arial" w:hAnsi="Arial" w:cs="Arial"/>
          <w:sz w:val="28"/>
          <w:szCs w:val="28"/>
        </w:rPr>
        <w:t>в</w:t>
      </w:r>
      <w:r w:rsidRPr="00875D0B">
        <w:rPr>
          <w:rFonts w:ascii="Arial" w:hAnsi="Arial" w:cs="Arial"/>
          <w:sz w:val="28"/>
          <w:szCs w:val="28"/>
        </w:rPr>
        <w:t>нивания линии по передней стенке необходимо совместить по 2 отверстия ø7 на боковых поверхностях основания и соединить основания соседних прилавков болтами М6х20 и гайками М6, предусмотрев зазор между основаниями (5÷6) мм.</w:t>
      </w:r>
    </w:p>
    <w:p w:rsidR="00BA39F7" w:rsidRPr="00875D0B" w:rsidRDefault="00BA39F7" w:rsidP="009C61AB">
      <w:pPr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Для выравнивания потенциалов при установке мармита в технологическую линию, предусмотрен зажим, обозначенный знаком </w:t>
      </w:r>
      <w:r w:rsidR="009C61AB" w:rsidRPr="009C61AB">
        <w:rPr>
          <w:rFonts w:ascii="Arial" w:hAnsi="Arial"/>
          <w:sz w:val="28"/>
          <w:szCs w:val="28"/>
        </w:rPr>
        <w:drawing>
          <wp:inline distT="0" distB="0" distL="0" distR="0">
            <wp:extent cx="161925" cy="228600"/>
            <wp:effectExtent l="19050" t="0" r="9525" b="0"/>
            <wp:docPr id="2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D0B">
        <w:rPr>
          <w:rFonts w:ascii="Arial" w:hAnsi="Arial"/>
          <w:sz w:val="28"/>
          <w:szCs w:val="28"/>
        </w:rPr>
        <w:t xml:space="preserve"> - эквипотенциальность.</w:t>
      </w:r>
    </w:p>
    <w:p w:rsidR="00BA39F7" w:rsidRPr="00875D0B" w:rsidRDefault="00BA39F7" w:rsidP="009C61AB">
      <w:pPr>
        <w:numPr>
          <w:ilvl w:val="12"/>
          <w:numId w:val="0"/>
        </w:numPr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После установки провести пуск и испытание прилавка в соответствии с тр</w:t>
      </w:r>
      <w:r w:rsidRPr="00875D0B">
        <w:rPr>
          <w:rFonts w:ascii="Arial" w:hAnsi="Arial"/>
          <w:sz w:val="28"/>
          <w:szCs w:val="28"/>
        </w:rPr>
        <w:t>е</w:t>
      </w:r>
      <w:r w:rsidRPr="00875D0B">
        <w:rPr>
          <w:rFonts w:ascii="Arial" w:hAnsi="Arial"/>
          <w:sz w:val="28"/>
          <w:szCs w:val="28"/>
        </w:rPr>
        <w:t>бованиями раздела 7.</w:t>
      </w:r>
    </w:p>
    <w:p w:rsidR="00BA39F7" w:rsidRPr="00875D0B" w:rsidRDefault="00BA39F7" w:rsidP="009C61AB">
      <w:pPr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Сдача в эксплуатацию смонтированного изделия оформляется актом по у</w:t>
      </w:r>
      <w:r w:rsidRPr="00875D0B">
        <w:rPr>
          <w:rFonts w:ascii="Arial" w:hAnsi="Arial"/>
          <w:sz w:val="28"/>
          <w:szCs w:val="28"/>
        </w:rPr>
        <w:t>с</w:t>
      </w:r>
      <w:r w:rsidRPr="00875D0B">
        <w:rPr>
          <w:rFonts w:ascii="Arial" w:hAnsi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BA39F7" w:rsidRPr="00875D0B" w:rsidRDefault="009C61AB" w:rsidP="009C61AB">
      <w:pPr>
        <w:spacing w:before="120" w:after="120"/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7.</w:t>
      </w:r>
      <w:r w:rsidR="00BA39F7" w:rsidRPr="00875D0B">
        <w:rPr>
          <w:rFonts w:ascii="Arial" w:hAnsi="Arial"/>
          <w:b/>
          <w:sz w:val="28"/>
          <w:szCs w:val="28"/>
        </w:rPr>
        <w:t>ПОРЯДОК РАБОТЫ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Перед началом работы осмотреть и опробовать выключатель «Работа» а</w:t>
      </w:r>
      <w:r w:rsidRPr="00875D0B">
        <w:rPr>
          <w:rFonts w:ascii="Arial" w:hAnsi="Arial"/>
          <w:sz w:val="28"/>
          <w:szCs w:val="28"/>
        </w:rPr>
        <w:t>г</w:t>
      </w:r>
      <w:r w:rsidRPr="00875D0B">
        <w:rPr>
          <w:rFonts w:ascii="Arial" w:hAnsi="Arial"/>
          <w:sz w:val="28"/>
          <w:szCs w:val="28"/>
        </w:rPr>
        <w:t>регата (ручка выключателя при включении и выключении должна давать резкий щелчок).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Для включения прилавка установить ручку выключателя «Работа» в полож</w:t>
      </w:r>
      <w:r w:rsidRPr="00875D0B">
        <w:rPr>
          <w:rFonts w:ascii="Arial" w:hAnsi="Arial"/>
          <w:sz w:val="28"/>
          <w:szCs w:val="28"/>
        </w:rPr>
        <w:t>е</w:t>
      </w:r>
      <w:r w:rsidRPr="00875D0B">
        <w:rPr>
          <w:rFonts w:ascii="Arial" w:hAnsi="Arial"/>
          <w:sz w:val="28"/>
          <w:szCs w:val="28"/>
        </w:rPr>
        <w:t>ние «1», при этом загорается лампа «Сеть».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Для включения дополнительной подсветки на панели установлен выключ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>тель освещения. Установить ручку выключ</w:t>
      </w:r>
      <w:r w:rsidR="009C61AB">
        <w:rPr>
          <w:rFonts w:ascii="Arial" w:hAnsi="Arial"/>
          <w:sz w:val="28"/>
          <w:szCs w:val="28"/>
        </w:rPr>
        <w:t>ателя «Освещение» в положение «</w:t>
      </w:r>
      <w:r w:rsidRPr="00875D0B">
        <w:rPr>
          <w:rFonts w:ascii="Arial" w:hAnsi="Arial"/>
          <w:sz w:val="28"/>
          <w:szCs w:val="28"/>
        </w:rPr>
        <w:t>1», а для отключения в положение «О</w:t>
      </w:r>
      <w:r w:rsidR="009C61AB">
        <w:rPr>
          <w:rFonts w:ascii="Arial" w:hAnsi="Arial"/>
          <w:sz w:val="28"/>
          <w:szCs w:val="28"/>
        </w:rPr>
        <w:t>».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Установите на контроллере необходимую температуру от 1° до 10°С.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Произвести загрузку прилавка продуктами после того, когда в прилавке уст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>новится заданная температура.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lastRenderedPageBreak/>
        <w:t>По окончании рабочей смены отключить прилавок, установить ручку выкл</w:t>
      </w:r>
      <w:r w:rsidRPr="00875D0B">
        <w:rPr>
          <w:rFonts w:ascii="Arial" w:hAnsi="Arial"/>
          <w:sz w:val="28"/>
          <w:szCs w:val="28"/>
        </w:rPr>
        <w:t>ю</w:t>
      </w:r>
      <w:r w:rsidRPr="00875D0B">
        <w:rPr>
          <w:rFonts w:ascii="Arial" w:hAnsi="Arial"/>
          <w:sz w:val="28"/>
          <w:szCs w:val="28"/>
        </w:rPr>
        <w:t>чателя «Работа» в положение «О», выгрузить продукты и произвести санитарную обработку охлаждаемого объема.</w:t>
      </w:r>
    </w:p>
    <w:p w:rsidR="00BA39F7" w:rsidRPr="00875D0B" w:rsidRDefault="009C61AB" w:rsidP="009C61AB">
      <w:pPr>
        <w:tabs>
          <w:tab w:val="left" w:pos="851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8.</w:t>
      </w:r>
      <w:r>
        <w:rPr>
          <w:rFonts w:ascii="Arial" w:hAnsi="Arial"/>
          <w:b/>
          <w:sz w:val="28"/>
          <w:szCs w:val="28"/>
        </w:rPr>
        <w:tab/>
        <w:t>ТЕХНИЧЕСКОЕ ОБСЛУЖИВАНИЕ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Техническое обслуживание и ремонт прилавка проводят слесари-механики </w:t>
      </w:r>
      <w:r w:rsidRPr="00875D0B">
        <w:rPr>
          <w:rFonts w:ascii="Arial" w:hAnsi="Arial"/>
          <w:sz w:val="28"/>
          <w:szCs w:val="28"/>
          <w:lang w:val="en-US"/>
        </w:rPr>
        <w:t>III</w:t>
      </w:r>
      <w:r w:rsidRPr="00875D0B">
        <w:rPr>
          <w:rFonts w:ascii="Arial" w:hAnsi="Arial"/>
          <w:sz w:val="28"/>
          <w:szCs w:val="28"/>
        </w:rPr>
        <w:t xml:space="preserve"> - </w:t>
      </w:r>
      <w:r w:rsidR="009C61AB">
        <w:rPr>
          <w:rFonts w:ascii="Arial" w:hAnsi="Arial"/>
          <w:sz w:val="28"/>
          <w:szCs w:val="28"/>
          <w:lang w:val="en-US"/>
        </w:rPr>
        <w:t>V</w:t>
      </w:r>
      <w:r w:rsidRPr="00875D0B">
        <w:rPr>
          <w:rFonts w:ascii="Arial" w:hAnsi="Arial"/>
          <w:sz w:val="28"/>
          <w:szCs w:val="28"/>
        </w:rPr>
        <w:t xml:space="preserve"> разрядов, имеющие квалификационную группу по технике безопасности не н</w:t>
      </w:r>
      <w:r w:rsidRPr="00875D0B">
        <w:rPr>
          <w:rFonts w:ascii="Arial" w:hAnsi="Arial"/>
          <w:sz w:val="28"/>
          <w:szCs w:val="28"/>
        </w:rPr>
        <w:t>и</w:t>
      </w:r>
      <w:r w:rsidRPr="00875D0B">
        <w:rPr>
          <w:rFonts w:ascii="Arial" w:hAnsi="Arial"/>
          <w:sz w:val="28"/>
          <w:szCs w:val="28"/>
        </w:rPr>
        <w:t>же третьей.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Техническое обслуживание и ремонт прилавка осуществляется по следу</w:t>
      </w:r>
      <w:r w:rsidRPr="00875D0B">
        <w:rPr>
          <w:rFonts w:ascii="Arial" w:hAnsi="Arial"/>
          <w:sz w:val="28"/>
          <w:szCs w:val="28"/>
        </w:rPr>
        <w:t>ю</w:t>
      </w:r>
      <w:r w:rsidRPr="00875D0B">
        <w:rPr>
          <w:rFonts w:ascii="Arial" w:hAnsi="Arial"/>
          <w:sz w:val="28"/>
          <w:szCs w:val="28"/>
        </w:rPr>
        <w:t>щей структуре ремонтного цикла:</w:t>
      </w:r>
    </w:p>
    <w:p w:rsidR="00BA39F7" w:rsidRPr="009C61AB" w:rsidRDefault="00BA39F7" w:rsidP="009C61AB">
      <w:pPr>
        <w:tabs>
          <w:tab w:val="left" w:pos="851"/>
        </w:tabs>
        <w:ind w:firstLine="567"/>
        <w:jc w:val="center"/>
        <w:rPr>
          <w:rFonts w:ascii="Arial" w:hAnsi="Arial"/>
          <w:b/>
          <w:sz w:val="28"/>
          <w:szCs w:val="28"/>
        </w:rPr>
      </w:pPr>
      <w:r w:rsidRPr="009C61AB">
        <w:rPr>
          <w:rFonts w:ascii="Arial" w:hAnsi="Arial"/>
          <w:b/>
          <w:sz w:val="28"/>
          <w:szCs w:val="28"/>
        </w:rPr>
        <w:t>5 ТО - ТР</w:t>
      </w:r>
      <w:r w:rsidR="009C61AB" w:rsidRPr="009C61AB">
        <w:rPr>
          <w:rFonts w:ascii="Arial" w:hAnsi="Arial"/>
          <w:b/>
          <w:sz w:val="28"/>
          <w:szCs w:val="28"/>
        </w:rPr>
        <w:t>,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где ТО - техническое обслуживание,</w:t>
      </w:r>
      <w:r w:rsidR="009C61AB">
        <w:rPr>
          <w:rFonts w:ascii="Arial" w:hAnsi="Arial"/>
          <w:sz w:val="28"/>
          <w:szCs w:val="28"/>
        </w:rPr>
        <w:t xml:space="preserve"> </w:t>
      </w:r>
      <w:r w:rsidRPr="00875D0B">
        <w:rPr>
          <w:rFonts w:ascii="Arial" w:hAnsi="Arial"/>
          <w:sz w:val="28"/>
          <w:szCs w:val="28"/>
        </w:rPr>
        <w:t>ТР - технический ремонт.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ТО проводится 1 раз в месяц, ТР проводится 1 раз в 6 месяцев.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При техническом обслуживании провести следующие работы:</w:t>
      </w:r>
    </w:p>
    <w:p w:rsidR="00BA39F7" w:rsidRPr="009C61A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pacing w:val="-10"/>
          <w:sz w:val="28"/>
          <w:szCs w:val="28"/>
        </w:rPr>
      </w:pPr>
      <w:r w:rsidRPr="009C61AB">
        <w:rPr>
          <w:rFonts w:ascii="Arial" w:hAnsi="Arial"/>
          <w:spacing w:val="-10"/>
          <w:sz w:val="28"/>
          <w:szCs w:val="28"/>
        </w:rPr>
        <w:t>-выявить неисправности прилавка путем опроса обслуживающего персон</w:t>
      </w:r>
      <w:r w:rsidRPr="009C61AB">
        <w:rPr>
          <w:rFonts w:ascii="Arial" w:hAnsi="Arial"/>
          <w:spacing w:val="-10"/>
          <w:sz w:val="28"/>
          <w:szCs w:val="28"/>
        </w:rPr>
        <w:t>а</w:t>
      </w:r>
      <w:r w:rsidRPr="009C61AB">
        <w:rPr>
          <w:rFonts w:ascii="Arial" w:hAnsi="Arial"/>
          <w:spacing w:val="-10"/>
          <w:sz w:val="28"/>
          <w:szCs w:val="28"/>
        </w:rPr>
        <w:t>ла;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-подтянуть,</w:t>
      </w:r>
      <w:r w:rsidR="009C61AB">
        <w:rPr>
          <w:rFonts w:ascii="Arial" w:hAnsi="Arial"/>
          <w:sz w:val="28"/>
          <w:szCs w:val="28"/>
        </w:rPr>
        <w:t xml:space="preserve"> при необходимости, контактные </w:t>
      </w:r>
      <w:r w:rsidRPr="00875D0B">
        <w:rPr>
          <w:rFonts w:ascii="Arial" w:hAnsi="Arial"/>
          <w:sz w:val="28"/>
          <w:szCs w:val="28"/>
        </w:rPr>
        <w:t>соединения токоведущих ча</w:t>
      </w:r>
      <w:r w:rsidRPr="00875D0B">
        <w:rPr>
          <w:rFonts w:ascii="Arial" w:hAnsi="Arial"/>
          <w:sz w:val="28"/>
          <w:szCs w:val="28"/>
        </w:rPr>
        <w:t>с</w:t>
      </w:r>
      <w:r w:rsidRPr="00875D0B">
        <w:rPr>
          <w:rFonts w:ascii="Arial" w:hAnsi="Arial"/>
          <w:sz w:val="28"/>
          <w:szCs w:val="28"/>
        </w:rPr>
        <w:t>тей прилавка. При этом отключить прилавок от электросети снятием плавких пред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хранителей или выключением автоматического выключателя цехового электр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щита и повесить на рукоятки коммутирующей аппаратуры плакат «Не включать - работают люди», отсоединить, при необходимости, провода электропитания прилавка и изолировать их;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-проверить герметичность холодильной установки;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-при обнаружении следов масла в местах соединений трубопроводов подт</w:t>
      </w:r>
      <w:r w:rsidRPr="00875D0B">
        <w:rPr>
          <w:rFonts w:ascii="Arial" w:hAnsi="Arial"/>
          <w:sz w:val="28"/>
          <w:szCs w:val="28"/>
        </w:rPr>
        <w:t>я</w:t>
      </w:r>
      <w:r w:rsidRPr="00875D0B">
        <w:rPr>
          <w:rFonts w:ascii="Arial" w:hAnsi="Arial"/>
          <w:sz w:val="28"/>
          <w:szCs w:val="28"/>
        </w:rPr>
        <w:t>нуть накидные гайки;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-проверить количество фреона в холодильной системе, в случае недостатка фреона произвести дозаправку;</w:t>
      </w:r>
    </w:p>
    <w:p w:rsidR="00BA39F7" w:rsidRPr="00875D0B" w:rsidRDefault="00BA39F7" w:rsidP="009C61AB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-периодически раз в 6 месяцев необходима сухая чистка холодильного агр</w:t>
      </w:r>
      <w:r w:rsidRPr="00875D0B">
        <w:rPr>
          <w:rFonts w:ascii="Arial" w:hAnsi="Arial"/>
          <w:sz w:val="28"/>
          <w:szCs w:val="28"/>
        </w:rPr>
        <w:t>е</w:t>
      </w:r>
      <w:r w:rsidRPr="00875D0B">
        <w:rPr>
          <w:rFonts w:ascii="Arial" w:hAnsi="Arial"/>
          <w:sz w:val="28"/>
          <w:szCs w:val="28"/>
        </w:rPr>
        <w:t>гата и конденсатора от пыли и грязи.</w:t>
      </w:r>
    </w:p>
    <w:p w:rsidR="00BA39F7" w:rsidRPr="00875D0B" w:rsidRDefault="00BA39F7" w:rsidP="009C61AB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Ртутьсодержащие электрические лампы должны быть сданы предприятиям производящим демеркур</w:t>
      </w:r>
      <w:r w:rsidR="009C61AB">
        <w:rPr>
          <w:rFonts w:ascii="Arial" w:hAnsi="Arial" w:cs="Arial"/>
          <w:sz w:val="28"/>
          <w:szCs w:val="28"/>
        </w:rPr>
        <w:t>изацию ртутьсодержащих ламп.</w:t>
      </w:r>
    </w:p>
    <w:p w:rsidR="00466674" w:rsidRDefault="00BA39F7" w:rsidP="009C61AB">
      <w:pPr>
        <w:widowControl w:val="0"/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Не допускается рассеивание гидрофторуглеродного фреона –</w:t>
      </w:r>
      <w:r w:rsidR="009C61AB">
        <w:rPr>
          <w:rFonts w:ascii="Arial" w:hAnsi="Arial" w:cs="Arial"/>
          <w:sz w:val="28"/>
          <w:szCs w:val="28"/>
        </w:rPr>
        <w:t xml:space="preserve"> </w:t>
      </w:r>
      <w:r w:rsidR="009C61AB">
        <w:rPr>
          <w:rFonts w:ascii="Arial" w:hAnsi="Arial" w:cs="Arial"/>
          <w:sz w:val="28"/>
          <w:szCs w:val="28"/>
          <w:lang w:val="en-US"/>
        </w:rPr>
        <w:t>R</w:t>
      </w:r>
      <w:r w:rsidRPr="00875D0B">
        <w:rPr>
          <w:rFonts w:ascii="Arial" w:hAnsi="Arial" w:cs="Arial"/>
          <w:sz w:val="28"/>
          <w:szCs w:val="28"/>
        </w:rPr>
        <w:t>404А в окр</w:t>
      </w:r>
      <w:r w:rsidRPr="00875D0B">
        <w:rPr>
          <w:rFonts w:ascii="Arial" w:hAnsi="Arial" w:cs="Arial"/>
          <w:sz w:val="28"/>
          <w:szCs w:val="28"/>
        </w:rPr>
        <w:t>у</w:t>
      </w:r>
      <w:r w:rsidRPr="00875D0B">
        <w:rPr>
          <w:rFonts w:ascii="Arial" w:hAnsi="Arial" w:cs="Arial"/>
          <w:sz w:val="28"/>
          <w:szCs w:val="28"/>
        </w:rPr>
        <w:t>жающей среде.</w:t>
      </w:r>
    </w:p>
    <w:p w:rsidR="00BA39F7" w:rsidRPr="00875D0B" w:rsidRDefault="009C61AB" w:rsidP="009C61AB">
      <w:pPr>
        <w:tabs>
          <w:tab w:val="left" w:pos="851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9.</w:t>
      </w:r>
      <w:r>
        <w:rPr>
          <w:rFonts w:ascii="Arial" w:hAnsi="Arial"/>
          <w:b/>
          <w:sz w:val="28"/>
          <w:szCs w:val="28"/>
        </w:rPr>
        <w:tab/>
      </w:r>
      <w:r w:rsidR="00BA39F7" w:rsidRPr="00875D0B">
        <w:rPr>
          <w:rFonts w:ascii="Arial" w:hAnsi="Arial"/>
          <w:b/>
          <w:sz w:val="28"/>
          <w:szCs w:val="28"/>
        </w:rPr>
        <w:t>ВОЗМОЖНЫЕ НЕИСПРАВНОСТИ И МЕТОДЫ ИХ УСТРАНЕНИЯ</w:t>
      </w:r>
    </w:p>
    <w:p w:rsidR="00BA39F7" w:rsidRPr="00875D0B" w:rsidRDefault="00BA39F7" w:rsidP="00466674">
      <w:pPr>
        <w:jc w:val="right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46"/>
        <w:gridCol w:w="2552"/>
        <w:gridCol w:w="2975"/>
      </w:tblGrid>
      <w:tr w:rsidR="00BA39F7" w:rsidRPr="009C61AB" w:rsidTr="009C61AB">
        <w:trPr>
          <w:jc w:val="center"/>
        </w:trPr>
        <w:tc>
          <w:tcPr>
            <w:tcW w:w="5246" w:type="dxa"/>
          </w:tcPr>
          <w:p w:rsidR="00BA39F7" w:rsidRPr="009C61AB" w:rsidRDefault="00BA39F7" w:rsidP="00875D0B">
            <w:pPr>
              <w:ind w:left="284"/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Наименование неисправности</w:t>
            </w:r>
          </w:p>
        </w:tc>
        <w:tc>
          <w:tcPr>
            <w:tcW w:w="2552" w:type="dxa"/>
          </w:tcPr>
          <w:p w:rsidR="00BA39F7" w:rsidRPr="009C61AB" w:rsidRDefault="00BA39F7" w:rsidP="00875D0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Вероятная прич</w:t>
            </w:r>
            <w:r w:rsidRPr="009C61AB">
              <w:rPr>
                <w:rFonts w:ascii="Arial" w:hAnsi="Arial"/>
                <w:sz w:val="24"/>
                <w:szCs w:val="28"/>
              </w:rPr>
              <w:t>и</w:t>
            </w:r>
            <w:r w:rsidRPr="009C61AB">
              <w:rPr>
                <w:rFonts w:ascii="Arial" w:hAnsi="Arial"/>
                <w:sz w:val="24"/>
                <w:szCs w:val="28"/>
              </w:rPr>
              <w:t>на</w:t>
            </w:r>
          </w:p>
        </w:tc>
        <w:tc>
          <w:tcPr>
            <w:tcW w:w="2975" w:type="dxa"/>
          </w:tcPr>
          <w:p w:rsidR="00BA39F7" w:rsidRPr="009C61AB" w:rsidRDefault="00BA39F7" w:rsidP="00875D0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Методы устранения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</w:tcPr>
          <w:p w:rsidR="00BA39F7" w:rsidRPr="009C61AB" w:rsidRDefault="00BA39F7" w:rsidP="009C61AB">
            <w:pPr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При установке выключателя в положение «Вкл» электродвигатель агрега</w:t>
            </w:r>
            <w:r w:rsidR="009C61AB">
              <w:rPr>
                <w:rFonts w:ascii="Arial" w:hAnsi="Arial"/>
                <w:sz w:val="24"/>
                <w:szCs w:val="28"/>
              </w:rPr>
              <w:t>та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не включ</w:t>
            </w:r>
            <w:r w:rsidRPr="009C61AB">
              <w:rPr>
                <w:rFonts w:ascii="Arial" w:hAnsi="Arial"/>
                <w:sz w:val="24"/>
                <w:szCs w:val="28"/>
              </w:rPr>
              <w:t>а</w:t>
            </w:r>
            <w:r w:rsidRPr="009C61AB">
              <w:rPr>
                <w:rFonts w:ascii="Arial" w:hAnsi="Arial"/>
                <w:sz w:val="24"/>
                <w:szCs w:val="28"/>
              </w:rPr>
              <w:t>ется, сигнальные лампы не горят.</w:t>
            </w:r>
          </w:p>
        </w:tc>
        <w:tc>
          <w:tcPr>
            <w:tcW w:w="2552" w:type="dxa"/>
            <w:vAlign w:val="center"/>
          </w:tcPr>
          <w:p w:rsidR="00BA39F7" w:rsidRPr="009C61AB" w:rsidRDefault="00BA39F7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Отсутствует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напр</w:t>
            </w:r>
            <w:r w:rsidRPr="009C61AB">
              <w:rPr>
                <w:rFonts w:ascii="Arial" w:hAnsi="Arial"/>
                <w:sz w:val="24"/>
                <w:szCs w:val="28"/>
              </w:rPr>
              <w:t>я</w:t>
            </w:r>
            <w:r w:rsidRPr="009C61AB">
              <w:rPr>
                <w:rFonts w:ascii="Arial" w:hAnsi="Arial"/>
                <w:sz w:val="24"/>
                <w:szCs w:val="28"/>
              </w:rPr>
              <w:t>жение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в сети.</w:t>
            </w:r>
          </w:p>
        </w:tc>
        <w:tc>
          <w:tcPr>
            <w:tcW w:w="2975" w:type="dxa"/>
            <w:vAlign w:val="center"/>
          </w:tcPr>
          <w:p w:rsidR="00BA39F7" w:rsidRPr="009C61AB" w:rsidRDefault="009C61AB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>
              <w:rPr>
                <w:rFonts w:ascii="Arial" w:hAnsi="Arial"/>
                <w:sz w:val="24"/>
                <w:szCs w:val="28"/>
              </w:rPr>
              <w:t>Подать</w:t>
            </w:r>
            <w:r>
              <w:rPr>
                <w:rFonts w:ascii="Arial" w:hAnsi="Arial"/>
                <w:sz w:val="24"/>
                <w:szCs w:val="28"/>
              </w:rPr>
              <w:br/>
            </w:r>
            <w:r w:rsidR="00BA39F7" w:rsidRPr="009C61AB">
              <w:rPr>
                <w:rFonts w:ascii="Arial" w:hAnsi="Arial"/>
                <w:sz w:val="24"/>
                <w:szCs w:val="28"/>
              </w:rPr>
              <w:t>напряж</w:t>
            </w:r>
            <w:r w:rsidR="00BA39F7" w:rsidRPr="009C61AB">
              <w:rPr>
                <w:rFonts w:ascii="Arial" w:hAnsi="Arial"/>
                <w:sz w:val="24"/>
                <w:szCs w:val="28"/>
              </w:rPr>
              <w:t>е</w:t>
            </w:r>
            <w:r w:rsidR="00BA39F7" w:rsidRPr="009C61AB">
              <w:rPr>
                <w:rFonts w:ascii="Arial" w:hAnsi="Arial"/>
                <w:sz w:val="24"/>
                <w:szCs w:val="28"/>
              </w:rPr>
              <w:t>ние.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</w:tcPr>
          <w:p w:rsidR="00BA39F7" w:rsidRPr="009C61AB" w:rsidRDefault="00BA39F7" w:rsidP="009C61AB">
            <w:pPr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Электродвигатель агрегата не вклю</w:t>
            </w:r>
            <w:r w:rsidR="009C61AB">
              <w:rPr>
                <w:rFonts w:ascii="Arial" w:hAnsi="Arial"/>
                <w:sz w:val="24"/>
                <w:szCs w:val="28"/>
              </w:rPr>
              <w:t>чается,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сигнальные лампы горят.</w:t>
            </w:r>
          </w:p>
        </w:tc>
        <w:tc>
          <w:tcPr>
            <w:tcW w:w="2552" w:type="dxa"/>
            <w:vAlign w:val="center"/>
          </w:tcPr>
          <w:p w:rsidR="00BA39F7" w:rsidRPr="009C61AB" w:rsidRDefault="00BA39F7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Неисправность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агр</w:t>
            </w:r>
            <w:r w:rsidRPr="009C61AB">
              <w:rPr>
                <w:rFonts w:ascii="Arial" w:hAnsi="Arial"/>
                <w:sz w:val="24"/>
                <w:szCs w:val="28"/>
              </w:rPr>
              <w:t>е</w:t>
            </w:r>
            <w:r w:rsidRPr="009C61AB">
              <w:rPr>
                <w:rFonts w:ascii="Arial" w:hAnsi="Arial"/>
                <w:sz w:val="24"/>
                <w:szCs w:val="28"/>
              </w:rPr>
              <w:t>гата.</w:t>
            </w:r>
          </w:p>
        </w:tc>
        <w:tc>
          <w:tcPr>
            <w:tcW w:w="2975" w:type="dxa"/>
            <w:vAlign w:val="center"/>
          </w:tcPr>
          <w:p w:rsidR="00BA39F7" w:rsidRPr="009C61AB" w:rsidRDefault="00BA39F7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В соответствии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с паспортом</w:t>
            </w:r>
            <w:r w:rsidR="009C61AB">
              <w:rPr>
                <w:rFonts w:ascii="Arial" w:hAnsi="Arial"/>
                <w:sz w:val="24"/>
                <w:szCs w:val="28"/>
              </w:rPr>
              <w:t xml:space="preserve"> </w:t>
            </w:r>
            <w:r w:rsidRPr="009C61AB">
              <w:rPr>
                <w:rFonts w:ascii="Arial" w:hAnsi="Arial"/>
                <w:sz w:val="24"/>
                <w:szCs w:val="28"/>
              </w:rPr>
              <w:t>на агр</w:t>
            </w:r>
            <w:r w:rsidRPr="009C61AB">
              <w:rPr>
                <w:rFonts w:ascii="Arial" w:hAnsi="Arial"/>
                <w:sz w:val="24"/>
                <w:szCs w:val="28"/>
              </w:rPr>
              <w:t>е</w:t>
            </w:r>
            <w:r w:rsidRPr="009C61AB">
              <w:rPr>
                <w:rFonts w:ascii="Arial" w:hAnsi="Arial"/>
                <w:sz w:val="24"/>
                <w:szCs w:val="28"/>
              </w:rPr>
              <w:t>гат.</w:t>
            </w:r>
          </w:p>
        </w:tc>
      </w:tr>
      <w:tr w:rsidR="00BA39F7" w:rsidRPr="009C61AB" w:rsidTr="009C61AB">
        <w:trPr>
          <w:jc w:val="center"/>
        </w:trPr>
        <w:tc>
          <w:tcPr>
            <w:tcW w:w="5246" w:type="dxa"/>
          </w:tcPr>
          <w:p w:rsidR="00BA39F7" w:rsidRPr="009C61AB" w:rsidRDefault="00BA39F7" w:rsidP="009C61AB">
            <w:pPr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Электродвигатель агрегата включае</w:t>
            </w:r>
            <w:r w:rsidRPr="009C61AB">
              <w:rPr>
                <w:rFonts w:ascii="Arial" w:hAnsi="Arial"/>
                <w:sz w:val="24"/>
                <w:szCs w:val="28"/>
              </w:rPr>
              <w:t>т</w:t>
            </w:r>
            <w:r w:rsidR="009C61AB">
              <w:rPr>
                <w:rFonts w:ascii="Arial" w:hAnsi="Arial"/>
                <w:sz w:val="24"/>
                <w:szCs w:val="28"/>
              </w:rPr>
              <w:t>ся,</w:t>
            </w:r>
            <w:r w:rsidR="009C61AB">
              <w:rPr>
                <w:rFonts w:ascii="Arial" w:hAnsi="Arial"/>
                <w:sz w:val="24"/>
                <w:szCs w:val="28"/>
              </w:rPr>
              <w:br/>
            </w:r>
            <w:r w:rsidRPr="009C61AB">
              <w:rPr>
                <w:rFonts w:ascii="Arial" w:hAnsi="Arial"/>
                <w:sz w:val="24"/>
                <w:szCs w:val="28"/>
              </w:rPr>
              <w:t>сигнальные лампы не горят.</w:t>
            </w:r>
          </w:p>
        </w:tc>
        <w:tc>
          <w:tcPr>
            <w:tcW w:w="2552" w:type="dxa"/>
            <w:vAlign w:val="center"/>
          </w:tcPr>
          <w:p w:rsidR="00BA39F7" w:rsidRPr="009C61AB" w:rsidRDefault="00BA39F7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 w:rsidRPr="009C61AB">
              <w:rPr>
                <w:rFonts w:ascii="Arial" w:hAnsi="Arial"/>
                <w:sz w:val="24"/>
                <w:szCs w:val="28"/>
              </w:rPr>
              <w:t>Сгорели сигнал</w:t>
            </w:r>
            <w:r w:rsidRPr="009C61AB">
              <w:rPr>
                <w:rFonts w:ascii="Arial" w:hAnsi="Arial"/>
                <w:sz w:val="24"/>
                <w:szCs w:val="28"/>
              </w:rPr>
              <w:t>ь</w:t>
            </w:r>
            <w:r w:rsidRPr="009C61AB">
              <w:rPr>
                <w:rFonts w:ascii="Arial" w:hAnsi="Arial"/>
                <w:sz w:val="24"/>
                <w:szCs w:val="28"/>
              </w:rPr>
              <w:t>ные лампы.</w:t>
            </w:r>
          </w:p>
        </w:tc>
        <w:tc>
          <w:tcPr>
            <w:tcW w:w="2975" w:type="dxa"/>
            <w:vAlign w:val="center"/>
          </w:tcPr>
          <w:p w:rsidR="00BA39F7" w:rsidRPr="009C61AB" w:rsidRDefault="009C61AB" w:rsidP="009C61AB">
            <w:pPr>
              <w:jc w:val="center"/>
              <w:rPr>
                <w:rFonts w:ascii="Arial" w:hAnsi="Arial"/>
                <w:sz w:val="24"/>
                <w:szCs w:val="28"/>
              </w:rPr>
            </w:pPr>
            <w:r>
              <w:rPr>
                <w:rFonts w:ascii="Arial" w:hAnsi="Arial"/>
                <w:sz w:val="24"/>
                <w:szCs w:val="28"/>
              </w:rPr>
              <w:t>Заменить</w:t>
            </w:r>
            <w:r>
              <w:rPr>
                <w:rFonts w:ascii="Arial" w:hAnsi="Arial"/>
                <w:sz w:val="24"/>
                <w:szCs w:val="28"/>
              </w:rPr>
              <w:br/>
            </w:r>
            <w:r w:rsidR="00BA39F7" w:rsidRPr="009C61AB">
              <w:rPr>
                <w:rFonts w:ascii="Arial" w:hAnsi="Arial"/>
                <w:sz w:val="24"/>
                <w:szCs w:val="28"/>
              </w:rPr>
              <w:t>эл. ла</w:t>
            </w:r>
            <w:r w:rsidR="00BA39F7" w:rsidRPr="009C61AB">
              <w:rPr>
                <w:rFonts w:ascii="Arial" w:hAnsi="Arial"/>
                <w:sz w:val="24"/>
                <w:szCs w:val="28"/>
              </w:rPr>
              <w:t>м</w:t>
            </w:r>
            <w:r w:rsidR="00BA39F7" w:rsidRPr="009C61AB">
              <w:rPr>
                <w:rFonts w:ascii="Arial" w:hAnsi="Arial"/>
                <w:sz w:val="24"/>
                <w:szCs w:val="28"/>
              </w:rPr>
              <w:t>пы.</w:t>
            </w:r>
          </w:p>
        </w:tc>
      </w:tr>
    </w:tbl>
    <w:p w:rsidR="00466674" w:rsidRPr="009C61AB" w:rsidRDefault="00BA39F7" w:rsidP="009C61AB">
      <w:pPr>
        <w:widowControl w:val="0"/>
        <w:spacing w:before="120"/>
        <w:ind w:firstLine="720"/>
        <w:jc w:val="both"/>
        <w:rPr>
          <w:rFonts w:ascii="Arial" w:hAnsi="Arial"/>
          <w:sz w:val="28"/>
          <w:szCs w:val="28"/>
        </w:rPr>
      </w:pPr>
      <w:r w:rsidRPr="009C61AB">
        <w:rPr>
          <w:rFonts w:ascii="Arial" w:hAnsi="Arial"/>
          <w:sz w:val="28"/>
          <w:szCs w:val="28"/>
        </w:rPr>
        <w:t>Для замены лампы освещения полок необходимо отключить электропит</w:t>
      </w:r>
      <w:r w:rsidRPr="009C61AB">
        <w:rPr>
          <w:rFonts w:ascii="Arial" w:hAnsi="Arial"/>
          <w:sz w:val="28"/>
          <w:szCs w:val="28"/>
        </w:rPr>
        <w:t>а</w:t>
      </w:r>
      <w:r w:rsidRPr="009C61AB">
        <w:rPr>
          <w:rFonts w:ascii="Arial" w:hAnsi="Arial"/>
          <w:sz w:val="28"/>
          <w:szCs w:val="28"/>
        </w:rPr>
        <w:t>ние. Снять со светильника торцовую пластмассовую крышку, плафон, повернуть лампу на 90</w:t>
      </w:r>
      <w:r w:rsidRPr="009C61AB">
        <w:rPr>
          <w:rFonts w:ascii="Arial" w:hAnsi="Arial" w:cs="Arial"/>
          <w:sz w:val="28"/>
          <w:szCs w:val="28"/>
        </w:rPr>
        <w:t>°</w:t>
      </w:r>
      <w:r w:rsidRPr="009C61AB">
        <w:rPr>
          <w:rFonts w:ascii="Arial" w:hAnsi="Arial"/>
          <w:sz w:val="28"/>
          <w:szCs w:val="28"/>
        </w:rPr>
        <w:t xml:space="preserve"> и снять лампу. Установку лампы производить в обратном порядке.</w:t>
      </w:r>
      <w:r w:rsidRPr="009C61AB">
        <w:rPr>
          <w:rFonts w:ascii="Arial" w:hAnsi="Arial"/>
          <w:b/>
          <w:noProof/>
          <w:sz w:val="28"/>
          <w:szCs w:val="28"/>
        </w:rPr>
        <w:t xml:space="preserve"> </w:t>
      </w:r>
      <w:r w:rsidRPr="009C61AB">
        <w:rPr>
          <w:rFonts w:ascii="Arial" w:hAnsi="Arial"/>
          <w:sz w:val="28"/>
          <w:szCs w:val="28"/>
        </w:rPr>
        <w:t>Неисправности холодильного агрегата и методы их устранения - в соответствии с паспортом на холодильный агрегат.</w:t>
      </w:r>
      <w:r w:rsidR="00466674" w:rsidRPr="009C61AB">
        <w:rPr>
          <w:rFonts w:ascii="Arial" w:hAnsi="Arial"/>
          <w:sz w:val="28"/>
          <w:szCs w:val="28"/>
        </w:rPr>
        <w:br w:type="page"/>
      </w:r>
    </w:p>
    <w:p w:rsidR="00BA39F7" w:rsidRPr="00875D0B" w:rsidRDefault="00BA39F7" w:rsidP="009C61AB">
      <w:pPr>
        <w:widowControl w:val="0"/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noProof/>
          <w:sz w:val="28"/>
          <w:szCs w:val="28"/>
        </w:rPr>
        <w:lastRenderedPageBreak/>
        <w:t>10</w:t>
      </w:r>
      <w:r w:rsidR="009C61AB">
        <w:rPr>
          <w:rFonts w:ascii="Arial" w:hAnsi="Arial"/>
          <w:b/>
          <w:sz w:val="28"/>
          <w:szCs w:val="28"/>
        </w:rPr>
        <w:t>.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b/>
          <w:sz w:val="28"/>
          <w:szCs w:val="28"/>
        </w:rPr>
        <w:t>СВИДЕТЕЛЬСТВО О ПРИЕМКЕ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276" w:lineRule="auto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Прилавок холодильный высокотемпературный </w:t>
      </w:r>
      <w:r w:rsidRPr="00875D0B">
        <w:rPr>
          <w:rFonts w:ascii="Arial" w:hAnsi="Arial" w:cs="Arial"/>
          <w:sz w:val="28"/>
          <w:szCs w:val="28"/>
        </w:rPr>
        <w:t>ПВВ(</w:t>
      </w:r>
      <w:r w:rsidR="009C61AB">
        <w:rPr>
          <w:rFonts w:ascii="Arial" w:hAnsi="Arial" w:cs="Arial"/>
          <w:sz w:val="28"/>
          <w:szCs w:val="28"/>
        </w:rPr>
        <w:t xml:space="preserve">Н) 70М-НШ, </w:t>
      </w:r>
      <w:r w:rsidRPr="00875D0B">
        <w:rPr>
          <w:rFonts w:ascii="Arial" w:hAnsi="Arial" w:cs="Arial"/>
          <w:sz w:val="28"/>
          <w:szCs w:val="28"/>
        </w:rPr>
        <w:t xml:space="preserve">ПВВ(Н) 70М-01-НШ, </w:t>
      </w:r>
      <w:r w:rsidRPr="00875D0B">
        <w:rPr>
          <w:rFonts w:ascii="Arial" w:hAnsi="Arial"/>
          <w:sz w:val="28"/>
          <w:szCs w:val="28"/>
        </w:rPr>
        <w:t>(нужное подчеркнуть), заводской номер____________, изг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товлен</w:t>
      </w:r>
      <w:r w:rsidR="009C61AB">
        <w:rPr>
          <w:rFonts w:ascii="Arial" w:hAnsi="Arial"/>
          <w:sz w:val="28"/>
          <w:szCs w:val="28"/>
        </w:rPr>
        <w:t>ный на ООО «ЭЛ</w:t>
      </w:r>
      <w:r w:rsidRPr="00875D0B">
        <w:rPr>
          <w:rFonts w:ascii="Arial" w:hAnsi="Arial"/>
          <w:sz w:val="28"/>
          <w:szCs w:val="28"/>
        </w:rPr>
        <w:t>ИНОКС», соответствует ТУ 5151-007-01439034-2001 и признан годным для эксплуатации.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Тип и номер холодильного агрегата __________________________________</w:t>
      </w:r>
      <w:r w:rsidR="009C61AB">
        <w:rPr>
          <w:rFonts w:ascii="Arial" w:hAnsi="Arial"/>
          <w:sz w:val="28"/>
          <w:szCs w:val="28"/>
        </w:rPr>
        <w:br/>
      </w:r>
      <w:r w:rsidRPr="00875D0B">
        <w:rPr>
          <w:rFonts w:ascii="Arial" w:hAnsi="Arial"/>
          <w:sz w:val="28"/>
          <w:szCs w:val="28"/>
        </w:rPr>
        <w:t>_____________________________________________________________________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Дата выпуска ____________________________________________________</w:t>
      </w:r>
      <w:r w:rsidR="009C61AB">
        <w:rPr>
          <w:rFonts w:ascii="Arial" w:hAnsi="Arial" w:cs="Arial"/>
          <w:sz w:val="28"/>
          <w:szCs w:val="28"/>
        </w:rPr>
        <w:br/>
      </w:r>
      <w:r w:rsidRPr="00875D0B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BA39F7" w:rsidRPr="009C61AB" w:rsidRDefault="00BA39F7" w:rsidP="009C61AB">
      <w:pPr>
        <w:widowControl w:val="0"/>
        <w:tabs>
          <w:tab w:val="left" w:pos="1134"/>
        </w:tabs>
        <w:spacing w:line="360" w:lineRule="auto"/>
        <w:jc w:val="center"/>
        <w:rPr>
          <w:rFonts w:ascii="Arial" w:hAnsi="Arial" w:cs="Arial"/>
          <w:sz w:val="24"/>
          <w:szCs w:val="24"/>
          <w:vertAlign w:val="superscript"/>
        </w:rPr>
      </w:pPr>
      <w:r w:rsidRPr="009C61AB">
        <w:rPr>
          <w:rFonts w:ascii="Arial" w:hAnsi="Arial" w:cs="Arial"/>
          <w:sz w:val="24"/>
          <w:szCs w:val="24"/>
          <w:vertAlign w:val="superscript"/>
        </w:rPr>
        <w:t>личные подписи</w:t>
      </w:r>
      <w:r w:rsidRPr="009C61AB">
        <w:rPr>
          <w:rFonts w:ascii="Arial" w:hAnsi="Arial" w:cs="Arial"/>
          <w:noProof/>
          <w:sz w:val="24"/>
          <w:szCs w:val="24"/>
          <w:vertAlign w:val="superscript"/>
        </w:rPr>
        <w:t xml:space="preserve"> (</w:t>
      </w:r>
      <w:r w:rsidRPr="009C61AB">
        <w:rPr>
          <w:rFonts w:ascii="Arial" w:hAnsi="Arial" w:cs="Arial"/>
          <w:sz w:val="24"/>
          <w:szCs w:val="24"/>
          <w:vertAlign w:val="superscript"/>
        </w:rPr>
        <w:t>оттиски личных клейм) должностных лиц предприятия, ответственных за приемку изделия</w:t>
      </w:r>
    </w:p>
    <w:p w:rsidR="00BA39F7" w:rsidRPr="00875D0B" w:rsidRDefault="009C61AB" w:rsidP="009C61AB">
      <w:pPr>
        <w:widowControl w:val="0"/>
        <w:tabs>
          <w:tab w:val="left" w:pos="1134"/>
        </w:tabs>
        <w:overflowPunct/>
        <w:autoSpaceDE/>
        <w:autoSpaceDN/>
        <w:adjustRightInd/>
        <w:spacing w:before="120" w:after="120"/>
        <w:ind w:firstLine="567"/>
        <w:jc w:val="both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11.</w:t>
      </w:r>
      <w:r>
        <w:rPr>
          <w:rFonts w:ascii="Arial" w:hAnsi="Arial"/>
          <w:b/>
          <w:sz w:val="28"/>
          <w:szCs w:val="28"/>
        </w:rPr>
        <w:tab/>
      </w:r>
      <w:r w:rsidR="00BA39F7" w:rsidRPr="00875D0B">
        <w:rPr>
          <w:rFonts w:ascii="Arial" w:hAnsi="Arial"/>
          <w:b/>
          <w:sz w:val="28"/>
          <w:szCs w:val="28"/>
        </w:rPr>
        <w:t>СВИДЕТЕЛЬСТВО О КОНСЕРВАЦИИ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276" w:lineRule="auto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Прилавок холодильный высокотемпературный </w:t>
      </w:r>
      <w:r w:rsidRPr="00875D0B">
        <w:rPr>
          <w:rFonts w:ascii="Arial" w:hAnsi="Arial" w:cs="Arial"/>
          <w:sz w:val="28"/>
          <w:szCs w:val="28"/>
        </w:rPr>
        <w:t xml:space="preserve">ПВВ(Н) 70М-НШ, ПВВ(Н) 70М-01-НШ, </w:t>
      </w:r>
      <w:r w:rsidR="009C61AB">
        <w:rPr>
          <w:rFonts w:ascii="Arial" w:hAnsi="Arial"/>
          <w:sz w:val="28"/>
          <w:szCs w:val="28"/>
        </w:rPr>
        <w:t xml:space="preserve">(нужное подчеркнуть) </w:t>
      </w:r>
      <w:r w:rsidRPr="00875D0B">
        <w:rPr>
          <w:rFonts w:ascii="Arial" w:hAnsi="Arial"/>
          <w:sz w:val="28"/>
          <w:szCs w:val="28"/>
        </w:rPr>
        <w:t>подвергнут на ООО «ЭЛИНОКС» консервации с</w:t>
      </w:r>
      <w:r w:rsidRPr="00875D0B">
        <w:rPr>
          <w:rFonts w:ascii="Arial" w:hAnsi="Arial"/>
          <w:sz w:val="28"/>
          <w:szCs w:val="28"/>
        </w:rPr>
        <w:t>о</w:t>
      </w:r>
      <w:r w:rsidRPr="00875D0B">
        <w:rPr>
          <w:rFonts w:ascii="Arial" w:hAnsi="Arial"/>
          <w:sz w:val="28"/>
          <w:szCs w:val="28"/>
        </w:rPr>
        <w:t>гласно требованиям ГОСТ</w:t>
      </w:r>
      <w:r w:rsidRPr="00875D0B">
        <w:rPr>
          <w:rFonts w:ascii="Arial" w:hAnsi="Arial"/>
          <w:noProof/>
          <w:sz w:val="28"/>
          <w:szCs w:val="28"/>
        </w:rPr>
        <w:t xml:space="preserve"> 9</w:t>
      </w:r>
      <w:r w:rsidRPr="00875D0B">
        <w:rPr>
          <w:rFonts w:ascii="Arial" w:hAnsi="Arial"/>
          <w:sz w:val="28"/>
          <w:szCs w:val="28"/>
        </w:rPr>
        <w:t>.</w:t>
      </w:r>
      <w:r w:rsidRPr="00875D0B">
        <w:rPr>
          <w:rFonts w:ascii="Arial" w:hAnsi="Arial"/>
          <w:noProof/>
          <w:sz w:val="28"/>
          <w:szCs w:val="28"/>
        </w:rPr>
        <w:t>014</w:t>
      </w:r>
      <w:r w:rsidR="009C61AB">
        <w:rPr>
          <w:rFonts w:ascii="Arial" w:hAnsi="Arial"/>
          <w:sz w:val="28"/>
          <w:szCs w:val="28"/>
        </w:rPr>
        <w:t>.</w:t>
      </w:r>
    </w:p>
    <w:p w:rsidR="00BA39F7" w:rsidRDefault="00BA39F7" w:rsidP="009C61AB">
      <w:pPr>
        <w:widowControl w:val="0"/>
        <w:tabs>
          <w:tab w:val="left" w:pos="1134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Дата консервации </w:t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>_________</w:t>
      </w:r>
      <w:r w:rsidR="009C61AB" w:rsidRPr="00875D0B">
        <w:rPr>
          <w:rFonts w:ascii="Arial" w:hAnsi="Arial"/>
          <w:sz w:val="28"/>
          <w:szCs w:val="28"/>
        </w:rPr>
        <w:t>_____</w:t>
      </w:r>
      <w:r w:rsidRPr="00875D0B">
        <w:rPr>
          <w:rFonts w:ascii="Arial" w:hAnsi="Arial"/>
          <w:sz w:val="28"/>
          <w:szCs w:val="28"/>
        </w:rPr>
        <w:t>__</w:t>
      </w:r>
    </w:p>
    <w:p w:rsidR="009C61AB" w:rsidRPr="00875D0B" w:rsidRDefault="009C61AB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noProof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Консервацию произвел</w:t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 w:rsidRPr="00875D0B">
        <w:rPr>
          <w:rFonts w:ascii="Arial" w:hAnsi="Arial"/>
          <w:sz w:val="28"/>
          <w:szCs w:val="28"/>
        </w:rPr>
        <w:t>________________</w:t>
      </w:r>
    </w:p>
    <w:p w:rsidR="00BA39F7" w:rsidRPr="009C61AB" w:rsidRDefault="00BA39F7" w:rsidP="009C61AB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noProof/>
          <w:sz w:val="28"/>
          <w:szCs w:val="28"/>
          <w:vertAlign w:val="superscript"/>
        </w:rPr>
        <w:t>(</w:t>
      </w:r>
      <w:r w:rsidRPr="009C61AB">
        <w:rPr>
          <w:rFonts w:ascii="Arial" w:hAnsi="Arial"/>
          <w:sz w:val="28"/>
          <w:szCs w:val="28"/>
          <w:vertAlign w:val="superscript"/>
        </w:rPr>
        <w:t>подпись)</w:t>
      </w: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sz w:val="28"/>
          <w:szCs w:val="28"/>
          <w:u w:val="single"/>
        </w:rPr>
      </w:pPr>
      <w:r w:rsidRPr="00875D0B">
        <w:rPr>
          <w:rFonts w:ascii="Arial" w:hAnsi="Arial"/>
          <w:sz w:val="28"/>
          <w:szCs w:val="28"/>
        </w:rPr>
        <w:t>Изделие после консервации принял</w:t>
      </w:r>
      <w:r w:rsidRPr="00875D0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 w:rsidRPr="00875D0B">
        <w:rPr>
          <w:rFonts w:ascii="Arial" w:hAnsi="Arial"/>
          <w:sz w:val="28"/>
          <w:szCs w:val="28"/>
        </w:rPr>
        <w:t>________________</w:t>
      </w:r>
    </w:p>
    <w:p w:rsidR="00BA39F7" w:rsidRPr="009C61AB" w:rsidRDefault="00BA39F7" w:rsidP="009C61AB">
      <w:pPr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bCs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9C61AB">
        <w:rPr>
          <w:rFonts w:ascii="Arial" w:hAnsi="Arial"/>
          <w:sz w:val="28"/>
          <w:szCs w:val="28"/>
          <w:vertAlign w:val="superscript"/>
        </w:rPr>
        <w:tab/>
      </w:r>
      <w:r w:rsidR="009C61AB">
        <w:rPr>
          <w:rFonts w:ascii="Arial" w:hAnsi="Arial"/>
          <w:sz w:val="28"/>
          <w:szCs w:val="28"/>
          <w:vertAlign w:val="superscript"/>
        </w:rPr>
        <w:tab/>
      </w:r>
      <w:r w:rsid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>(подпись)</w:t>
      </w:r>
    </w:p>
    <w:p w:rsidR="00BA39F7" w:rsidRPr="00875D0B" w:rsidRDefault="00BA39F7" w:rsidP="009C61AB">
      <w:pPr>
        <w:widowControl w:val="0"/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noProof/>
          <w:sz w:val="28"/>
          <w:szCs w:val="28"/>
        </w:rPr>
        <w:t>12</w:t>
      </w:r>
      <w:r w:rsidR="009C61AB">
        <w:rPr>
          <w:rFonts w:ascii="Arial" w:hAnsi="Arial"/>
          <w:b/>
          <w:sz w:val="28"/>
          <w:szCs w:val="28"/>
        </w:rPr>
        <w:t>.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b/>
          <w:sz w:val="28"/>
          <w:szCs w:val="28"/>
        </w:rPr>
        <w:t>СВИДЕТЕЛЬСТВО ОБ УПАКОВКЕ</w:t>
      </w:r>
    </w:p>
    <w:p w:rsidR="00BA39F7" w:rsidRPr="00875D0B" w:rsidRDefault="00BA39F7" w:rsidP="009C61AB">
      <w:pPr>
        <w:widowControl w:val="0"/>
        <w:tabs>
          <w:tab w:val="left" w:pos="1134"/>
        </w:tabs>
        <w:spacing w:line="276" w:lineRule="auto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Прилавок холодильный высокотемпературный </w:t>
      </w:r>
      <w:r w:rsidRPr="00875D0B">
        <w:rPr>
          <w:rFonts w:ascii="Arial" w:hAnsi="Arial" w:cs="Arial"/>
          <w:sz w:val="28"/>
          <w:szCs w:val="28"/>
        </w:rPr>
        <w:t xml:space="preserve">ПВВ(Н) 70М-НШ, ПВВ(Н) 70М-01-НШ, </w:t>
      </w:r>
      <w:r w:rsidRPr="00875D0B">
        <w:rPr>
          <w:rFonts w:ascii="Arial" w:hAnsi="Arial"/>
          <w:sz w:val="28"/>
          <w:szCs w:val="28"/>
        </w:rPr>
        <w:t>(нужное подчеркнуть), упакован на ООО «ЭЛИНОКС» согласно требов</w:t>
      </w:r>
      <w:r w:rsidRPr="00875D0B">
        <w:rPr>
          <w:rFonts w:ascii="Arial" w:hAnsi="Arial"/>
          <w:sz w:val="28"/>
          <w:szCs w:val="28"/>
        </w:rPr>
        <w:t>а</w:t>
      </w:r>
      <w:r w:rsidRPr="00875D0B">
        <w:rPr>
          <w:rFonts w:ascii="Arial" w:hAnsi="Arial"/>
          <w:sz w:val="28"/>
          <w:szCs w:val="28"/>
        </w:rPr>
        <w:t>ниям, предусмотренным конструкторской документацией.</w:t>
      </w:r>
    </w:p>
    <w:p w:rsidR="00BA39F7" w:rsidRPr="00875D0B" w:rsidRDefault="00BA39F7" w:rsidP="009C61AB">
      <w:pPr>
        <w:widowControl w:val="0"/>
        <w:tabs>
          <w:tab w:val="left" w:pos="1134"/>
        </w:tabs>
        <w:spacing w:before="120"/>
        <w:ind w:firstLine="567"/>
        <w:jc w:val="both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Дата упаковки</w:t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="00466674">
        <w:rPr>
          <w:rFonts w:ascii="Arial" w:hAnsi="Arial"/>
          <w:sz w:val="28"/>
          <w:szCs w:val="28"/>
        </w:rPr>
        <w:tab/>
      </w:r>
      <w:r w:rsidR="00466674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 w:rsidRPr="00875D0B">
        <w:rPr>
          <w:rFonts w:ascii="Arial" w:hAnsi="Arial"/>
          <w:sz w:val="28"/>
          <w:szCs w:val="28"/>
        </w:rPr>
        <w:t>______________</w:t>
      </w:r>
      <w:r w:rsidR="009C61AB">
        <w:rPr>
          <w:rFonts w:ascii="Arial" w:hAnsi="Arial"/>
          <w:sz w:val="28"/>
          <w:szCs w:val="28"/>
        </w:rPr>
        <w:t>М.П</w:t>
      </w:r>
      <w:r w:rsidRPr="00875D0B">
        <w:rPr>
          <w:rFonts w:ascii="Arial" w:hAnsi="Arial"/>
          <w:sz w:val="28"/>
          <w:szCs w:val="28"/>
        </w:rPr>
        <w:t>.</w:t>
      </w:r>
    </w:p>
    <w:p w:rsidR="00BA39F7" w:rsidRPr="009C61A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>(подпись)</w:t>
      </w: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sz w:val="28"/>
          <w:szCs w:val="28"/>
          <w:u w:val="single"/>
        </w:rPr>
      </w:pPr>
      <w:r w:rsidRPr="00875D0B">
        <w:rPr>
          <w:rFonts w:ascii="Arial" w:hAnsi="Arial"/>
          <w:sz w:val="28"/>
          <w:szCs w:val="28"/>
        </w:rPr>
        <w:t>Упаковку произвел</w:t>
      </w:r>
      <w:r w:rsidRPr="00875D0B">
        <w:rPr>
          <w:rFonts w:ascii="Arial" w:hAnsi="Arial"/>
          <w:sz w:val="28"/>
          <w:szCs w:val="28"/>
        </w:rPr>
        <w:tab/>
      </w:r>
      <w:r w:rsidRPr="00875D0B">
        <w:rPr>
          <w:rFonts w:ascii="Arial" w:hAnsi="Arial"/>
          <w:sz w:val="28"/>
          <w:szCs w:val="28"/>
        </w:rPr>
        <w:tab/>
      </w:r>
      <w:r w:rsidR="00466674">
        <w:rPr>
          <w:rFonts w:ascii="Arial" w:hAnsi="Arial"/>
          <w:sz w:val="28"/>
          <w:szCs w:val="28"/>
        </w:rPr>
        <w:tab/>
      </w:r>
      <w:r w:rsidR="00466674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 w:rsidRPr="00875D0B">
        <w:rPr>
          <w:rFonts w:ascii="Arial" w:hAnsi="Arial"/>
          <w:sz w:val="28"/>
          <w:szCs w:val="28"/>
        </w:rPr>
        <w:t>________________</w:t>
      </w:r>
    </w:p>
    <w:p w:rsidR="00BA39F7" w:rsidRPr="009C61A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>(подпись)</w:t>
      </w: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sz w:val="28"/>
          <w:szCs w:val="28"/>
          <w:u w:val="single"/>
        </w:rPr>
      </w:pPr>
      <w:r w:rsidRPr="00875D0B">
        <w:rPr>
          <w:rFonts w:ascii="Arial" w:hAnsi="Arial"/>
          <w:sz w:val="28"/>
          <w:szCs w:val="28"/>
        </w:rPr>
        <w:t>Изделие после упаковки принял</w:t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>
        <w:rPr>
          <w:rFonts w:ascii="Arial" w:hAnsi="Arial"/>
          <w:sz w:val="28"/>
          <w:szCs w:val="28"/>
        </w:rPr>
        <w:tab/>
      </w:r>
      <w:r w:rsidR="009C61AB" w:rsidRPr="00875D0B">
        <w:rPr>
          <w:rFonts w:ascii="Arial" w:hAnsi="Arial"/>
          <w:sz w:val="28"/>
          <w:szCs w:val="28"/>
        </w:rPr>
        <w:t>________________</w:t>
      </w:r>
    </w:p>
    <w:p w:rsidR="00BA39F7" w:rsidRPr="009C61AB" w:rsidRDefault="00BA39F7" w:rsidP="009C61AB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  <w:vertAlign w:val="superscript"/>
        </w:rPr>
      </w:pP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9C61AB" w:rsidRPr="009C61AB">
        <w:rPr>
          <w:rFonts w:ascii="Arial" w:hAnsi="Arial"/>
          <w:sz w:val="28"/>
          <w:szCs w:val="28"/>
          <w:vertAlign w:val="superscript"/>
        </w:rPr>
        <w:tab/>
      </w:r>
      <w:r w:rsidR="00466674" w:rsidRPr="009C61AB">
        <w:rPr>
          <w:rFonts w:ascii="Arial" w:hAnsi="Arial"/>
          <w:sz w:val="28"/>
          <w:szCs w:val="28"/>
          <w:vertAlign w:val="superscript"/>
        </w:rPr>
        <w:tab/>
      </w:r>
      <w:r w:rsidRPr="009C61AB">
        <w:rPr>
          <w:rFonts w:ascii="Arial" w:hAnsi="Arial"/>
          <w:sz w:val="28"/>
          <w:szCs w:val="28"/>
          <w:vertAlign w:val="superscript"/>
        </w:rPr>
        <w:t>(подпись)</w:t>
      </w:r>
    </w:p>
    <w:p w:rsidR="009C61AB" w:rsidRDefault="009C61AB" w:rsidP="009C61AB">
      <w:pPr>
        <w:tabs>
          <w:tab w:val="left" w:pos="1134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BA39F7" w:rsidRPr="00875D0B" w:rsidRDefault="00BA39F7" w:rsidP="009C61AB">
      <w:pPr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/>
          <w:b/>
          <w:sz w:val="28"/>
          <w:szCs w:val="28"/>
        </w:rPr>
        <w:lastRenderedPageBreak/>
        <w:t>13.</w:t>
      </w:r>
      <w:r w:rsidR="009C61AB">
        <w:rPr>
          <w:rFonts w:ascii="Arial" w:hAnsi="Arial"/>
          <w:b/>
          <w:sz w:val="28"/>
          <w:szCs w:val="28"/>
        </w:rPr>
        <w:tab/>
      </w:r>
      <w:r w:rsidRPr="00875D0B">
        <w:rPr>
          <w:rFonts w:ascii="Arial" w:hAnsi="Arial"/>
          <w:b/>
          <w:sz w:val="28"/>
          <w:szCs w:val="28"/>
        </w:rPr>
        <w:t>ГАРАНТИИ ИЗГОТОВИТЕЛЯ</w:t>
      </w:r>
    </w:p>
    <w:p w:rsidR="00BA39F7" w:rsidRPr="009C61A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pacing w:val="-10"/>
          <w:sz w:val="28"/>
          <w:szCs w:val="28"/>
        </w:rPr>
      </w:pPr>
      <w:r w:rsidRPr="009C61AB">
        <w:rPr>
          <w:rFonts w:ascii="Arial" w:hAnsi="Arial"/>
          <w:spacing w:val="-10"/>
          <w:sz w:val="28"/>
          <w:szCs w:val="28"/>
        </w:rPr>
        <w:t>Гарантийный срок эксплуатации прилавка - 7 лет со дня ввода в эксплуат</w:t>
      </w:r>
      <w:r w:rsidRPr="009C61AB">
        <w:rPr>
          <w:rFonts w:ascii="Arial" w:hAnsi="Arial"/>
          <w:spacing w:val="-10"/>
          <w:sz w:val="28"/>
          <w:szCs w:val="28"/>
        </w:rPr>
        <w:t>а</w:t>
      </w:r>
      <w:r w:rsidRPr="009C61AB">
        <w:rPr>
          <w:rFonts w:ascii="Arial" w:hAnsi="Arial"/>
          <w:spacing w:val="-10"/>
          <w:sz w:val="28"/>
          <w:szCs w:val="28"/>
        </w:rPr>
        <w:t>цию.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</w:t>
      </w:r>
      <w:r w:rsidRPr="00875D0B">
        <w:rPr>
          <w:rFonts w:ascii="Arial" w:hAnsi="Arial" w:cs="Arial"/>
          <w:sz w:val="28"/>
          <w:szCs w:val="28"/>
        </w:rPr>
        <w:t>з</w:t>
      </w:r>
      <w:r w:rsidRPr="00875D0B">
        <w:rPr>
          <w:rFonts w:ascii="Arial" w:hAnsi="Arial" w:cs="Arial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прилавка, произошедших не по вине потребителя, при соблюдении потребителем условий транспортирования, хранения и эксплуат</w:t>
      </w:r>
      <w:r w:rsidRPr="00875D0B">
        <w:rPr>
          <w:rFonts w:ascii="Arial" w:hAnsi="Arial" w:cs="Arial"/>
          <w:sz w:val="28"/>
          <w:szCs w:val="28"/>
        </w:rPr>
        <w:t>а</w:t>
      </w:r>
      <w:r w:rsidRPr="00875D0B">
        <w:rPr>
          <w:rFonts w:ascii="Arial" w:hAnsi="Arial" w:cs="Arial"/>
          <w:sz w:val="28"/>
          <w:szCs w:val="28"/>
        </w:rPr>
        <w:t>ции изделия.</w:t>
      </w:r>
    </w:p>
    <w:p w:rsidR="00BA39F7" w:rsidRPr="009C61A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pacing w:val="-6"/>
          <w:sz w:val="28"/>
          <w:szCs w:val="28"/>
        </w:rPr>
      </w:pPr>
      <w:r w:rsidRPr="009C61AB">
        <w:rPr>
          <w:rFonts w:ascii="Arial" w:hAnsi="Arial" w:cs="Arial"/>
          <w:spacing w:val="-6"/>
          <w:sz w:val="28"/>
          <w:szCs w:val="28"/>
        </w:rPr>
        <w:t>Гарантия не распространяется на случаи, когда прилавок вышел из строя по в</w:t>
      </w:r>
      <w:r w:rsidRPr="009C61AB">
        <w:rPr>
          <w:rFonts w:ascii="Arial" w:hAnsi="Arial" w:cs="Arial"/>
          <w:spacing w:val="-6"/>
          <w:sz w:val="28"/>
          <w:szCs w:val="28"/>
        </w:rPr>
        <w:t>и</w:t>
      </w:r>
      <w:r w:rsidRPr="009C61AB">
        <w:rPr>
          <w:rFonts w:ascii="Arial" w:hAnsi="Arial" w:cs="Arial"/>
          <w:spacing w:val="-6"/>
          <w:sz w:val="28"/>
          <w:szCs w:val="28"/>
        </w:rPr>
        <w:t>не потребителя в результате не соблюдения требований, указанных в паспо</w:t>
      </w:r>
      <w:r w:rsidRPr="009C61AB">
        <w:rPr>
          <w:rFonts w:ascii="Arial" w:hAnsi="Arial" w:cs="Arial"/>
          <w:spacing w:val="-6"/>
          <w:sz w:val="28"/>
          <w:szCs w:val="28"/>
        </w:rPr>
        <w:t>р</w:t>
      </w:r>
      <w:r w:rsidRPr="009C61AB">
        <w:rPr>
          <w:rFonts w:ascii="Arial" w:hAnsi="Arial" w:cs="Arial"/>
          <w:spacing w:val="-6"/>
          <w:sz w:val="28"/>
          <w:szCs w:val="28"/>
        </w:rPr>
        <w:t>те.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Время нахождения прилавка в ремонте в гарантийный срок не включается.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</w:t>
      </w:r>
      <w:r w:rsidRPr="00875D0B">
        <w:rPr>
          <w:rFonts w:ascii="Arial" w:hAnsi="Arial" w:cs="Arial"/>
          <w:sz w:val="28"/>
          <w:szCs w:val="28"/>
        </w:rPr>
        <w:t>д</w:t>
      </w:r>
      <w:r w:rsidRPr="00875D0B">
        <w:rPr>
          <w:rFonts w:ascii="Arial" w:hAnsi="Arial" w:cs="Arial"/>
          <w:sz w:val="28"/>
          <w:szCs w:val="28"/>
        </w:rPr>
        <w:t>приятие-изготовитель обязуется заменить дефектный прилавок.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 для детального анализа причин выхода из строя и сво</w:t>
      </w:r>
      <w:r w:rsidRPr="00875D0B">
        <w:rPr>
          <w:rFonts w:ascii="Arial" w:hAnsi="Arial" w:cs="Arial"/>
          <w:sz w:val="28"/>
          <w:szCs w:val="28"/>
        </w:rPr>
        <w:t>е</w:t>
      </w:r>
      <w:r w:rsidRPr="00875D0B">
        <w:rPr>
          <w:rFonts w:ascii="Arial" w:hAnsi="Arial" w:cs="Arial"/>
          <w:sz w:val="28"/>
          <w:szCs w:val="28"/>
        </w:rPr>
        <w:t>временного принятия</w:t>
      </w:r>
      <w:r w:rsidR="009C61AB">
        <w:rPr>
          <w:rFonts w:ascii="Arial" w:hAnsi="Arial" w:cs="Arial"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мер для их исключения.</w:t>
      </w: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 xml:space="preserve">Для предъявления рекламации </w:t>
      </w:r>
      <w:r w:rsidR="009C61AB">
        <w:rPr>
          <w:rFonts w:ascii="Arial" w:hAnsi="Arial"/>
          <w:sz w:val="28"/>
          <w:szCs w:val="28"/>
        </w:rPr>
        <w:t>необходимы следующие документы:</w:t>
      </w:r>
    </w:p>
    <w:p w:rsidR="00BA39F7" w:rsidRPr="00875D0B" w:rsidRDefault="00BA39F7" w:rsidP="009C61AB">
      <w:pPr>
        <w:widowControl w:val="0"/>
        <w:tabs>
          <w:tab w:val="left" w:pos="1134"/>
        </w:tabs>
        <w:rPr>
          <w:rFonts w:ascii="Arial" w:hAnsi="Arial"/>
          <w:b/>
          <w:bCs/>
          <w:sz w:val="28"/>
          <w:szCs w:val="28"/>
        </w:rPr>
      </w:pPr>
      <w:r w:rsidRPr="00875D0B">
        <w:rPr>
          <w:rFonts w:ascii="Arial" w:hAnsi="Arial"/>
          <w:b/>
          <w:bCs/>
          <w:sz w:val="28"/>
          <w:szCs w:val="28"/>
        </w:rPr>
        <w:t>1) паспорт агрегата;</w:t>
      </w:r>
      <w:r w:rsidR="009C61AB">
        <w:rPr>
          <w:rFonts w:ascii="Arial" w:hAnsi="Arial"/>
          <w:b/>
          <w:bCs/>
          <w:sz w:val="28"/>
          <w:szCs w:val="28"/>
        </w:rPr>
        <w:br/>
      </w:r>
      <w:r w:rsidRPr="00875D0B">
        <w:rPr>
          <w:rFonts w:ascii="Arial" w:hAnsi="Arial"/>
          <w:b/>
          <w:bCs/>
          <w:sz w:val="28"/>
          <w:szCs w:val="28"/>
        </w:rPr>
        <w:t>2) акт пуска изделия в эксплуатацию;</w:t>
      </w:r>
      <w:r w:rsidR="009C61AB">
        <w:rPr>
          <w:rFonts w:ascii="Arial" w:hAnsi="Arial"/>
          <w:b/>
          <w:bCs/>
          <w:sz w:val="28"/>
          <w:szCs w:val="28"/>
        </w:rPr>
        <w:br/>
      </w:r>
      <w:r w:rsidRPr="00875D0B">
        <w:rPr>
          <w:rFonts w:ascii="Arial" w:hAnsi="Arial"/>
          <w:b/>
          <w:bCs/>
          <w:sz w:val="28"/>
          <w:szCs w:val="28"/>
        </w:rPr>
        <w:t>3) акт-рекламация;</w:t>
      </w:r>
      <w:r w:rsidR="009C61AB">
        <w:rPr>
          <w:rFonts w:ascii="Arial" w:hAnsi="Arial"/>
          <w:b/>
          <w:bCs/>
          <w:sz w:val="28"/>
          <w:szCs w:val="28"/>
        </w:rPr>
        <w:br/>
      </w:r>
      <w:r w:rsidRPr="009C61AB">
        <w:rPr>
          <w:rFonts w:ascii="Arial" w:hAnsi="Arial"/>
          <w:b/>
          <w:bCs/>
          <w:spacing w:val="-6"/>
          <w:sz w:val="28"/>
          <w:szCs w:val="28"/>
        </w:rPr>
        <w:t>4) копия удостоверения механика, производившего монтаж и обслужив</w:t>
      </w:r>
      <w:r w:rsidRPr="009C61AB">
        <w:rPr>
          <w:rFonts w:ascii="Arial" w:hAnsi="Arial"/>
          <w:b/>
          <w:bCs/>
          <w:spacing w:val="-6"/>
          <w:sz w:val="28"/>
          <w:szCs w:val="28"/>
        </w:rPr>
        <w:t>а</w:t>
      </w:r>
      <w:r w:rsidRPr="009C61AB">
        <w:rPr>
          <w:rFonts w:ascii="Arial" w:hAnsi="Arial"/>
          <w:b/>
          <w:bCs/>
          <w:spacing w:val="-6"/>
          <w:sz w:val="28"/>
          <w:szCs w:val="28"/>
        </w:rPr>
        <w:t>ние, или копия договора с обслуживающей специализированной организ</w:t>
      </w:r>
      <w:r w:rsidRPr="009C61AB">
        <w:rPr>
          <w:rFonts w:ascii="Arial" w:hAnsi="Arial"/>
          <w:b/>
          <w:bCs/>
          <w:spacing w:val="-6"/>
          <w:sz w:val="28"/>
          <w:szCs w:val="28"/>
        </w:rPr>
        <w:t>а</w:t>
      </w:r>
      <w:r w:rsidRPr="009C61AB">
        <w:rPr>
          <w:rFonts w:ascii="Arial" w:hAnsi="Arial"/>
          <w:b/>
          <w:bCs/>
          <w:spacing w:val="-6"/>
          <w:sz w:val="28"/>
          <w:szCs w:val="28"/>
        </w:rPr>
        <w:t>цией;</w:t>
      </w:r>
      <w:r w:rsidR="009C61AB" w:rsidRPr="009C61AB">
        <w:rPr>
          <w:rFonts w:ascii="Arial" w:hAnsi="Arial"/>
          <w:b/>
          <w:bCs/>
          <w:spacing w:val="-6"/>
          <w:sz w:val="28"/>
          <w:szCs w:val="28"/>
        </w:rPr>
        <w:br/>
      </w:r>
      <w:r w:rsidRPr="009C61AB">
        <w:rPr>
          <w:rFonts w:ascii="Arial" w:hAnsi="Arial"/>
          <w:b/>
          <w:bCs/>
          <w:spacing w:val="-6"/>
          <w:sz w:val="28"/>
          <w:szCs w:val="28"/>
        </w:rPr>
        <w:t>5) копия свидетельства о приемке, из паспорта на прилавок ПВВ(Н) 70М-НШ.</w:t>
      </w:r>
    </w:p>
    <w:p w:rsidR="00713163" w:rsidRPr="00002AE6" w:rsidRDefault="009C61AB" w:rsidP="009C61AB">
      <w:pPr>
        <w:tabs>
          <w:tab w:val="left" w:pos="2552"/>
        </w:tabs>
        <w:spacing w:before="120" w:after="120"/>
        <w:ind w:firstLine="567"/>
        <w:jc w:val="both"/>
        <w:rPr>
          <w:rFonts w:ascii="Arial" w:hAnsi="Arial" w:cs="Arial"/>
          <w:sz w:val="28"/>
          <w:szCs w:val="28"/>
        </w:rPr>
      </w:pPr>
      <w:r w:rsidRPr="009C61AB">
        <w:rPr>
          <w:rFonts w:ascii="Arial" w:hAnsi="Arial" w:cs="Arial"/>
          <w:b/>
          <w:sz w:val="28"/>
          <w:szCs w:val="28"/>
        </w:rPr>
        <w:t>ВНИМАНИЕ!</w:t>
      </w:r>
      <w:r>
        <w:rPr>
          <w:rFonts w:ascii="Arial" w:hAnsi="Arial" w:cs="Arial"/>
          <w:sz w:val="28"/>
          <w:szCs w:val="28"/>
        </w:rPr>
        <w:tab/>
      </w:r>
      <w:r w:rsidR="00713163" w:rsidRPr="00002AE6">
        <w:rPr>
          <w:rFonts w:ascii="Arial" w:hAnsi="Arial" w:cs="Arial"/>
          <w:sz w:val="28"/>
          <w:szCs w:val="28"/>
        </w:rPr>
        <w:t>При возврате по гарантии на завод-изготовитель компрессо</w:t>
      </w:r>
      <w:r w:rsidR="00713163" w:rsidRPr="00002AE6">
        <w:rPr>
          <w:rFonts w:ascii="Arial" w:hAnsi="Arial" w:cs="Arial"/>
          <w:sz w:val="28"/>
          <w:szCs w:val="28"/>
        </w:rPr>
        <w:t>р</w:t>
      </w:r>
      <w:r w:rsidR="00713163" w:rsidRPr="00002AE6">
        <w:rPr>
          <w:rFonts w:ascii="Arial" w:hAnsi="Arial" w:cs="Arial"/>
          <w:sz w:val="28"/>
          <w:szCs w:val="28"/>
        </w:rPr>
        <w:t>но-холодильного агрегата обеспечить транспортировку с жесткой фикс</w:t>
      </w:r>
      <w:r w:rsidR="00713163" w:rsidRPr="00002AE6">
        <w:rPr>
          <w:rFonts w:ascii="Arial" w:hAnsi="Arial" w:cs="Arial"/>
          <w:sz w:val="28"/>
          <w:szCs w:val="28"/>
        </w:rPr>
        <w:t>а</w:t>
      </w:r>
      <w:r w:rsidR="00713163" w:rsidRPr="00002AE6">
        <w:rPr>
          <w:rFonts w:ascii="Arial" w:hAnsi="Arial" w:cs="Arial"/>
          <w:sz w:val="28"/>
          <w:szCs w:val="28"/>
        </w:rPr>
        <w:t>цией в горизонтальном положении</w:t>
      </w:r>
      <w:r>
        <w:rPr>
          <w:rFonts w:ascii="Arial" w:hAnsi="Arial" w:cs="Arial"/>
          <w:sz w:val="28"/>
          <w:szCs w:val="28"/>
        </w:rPr>
        <w:t>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Рекламация рассматривается только в случае поступления отказавшего у</w:t>
      </w:r>
      <w:r w:rsidRPr="00875D0B">
        <w:rPr>
          <w:rFonts w:ascii="Arial" w:hAnsi="Arial"/>
          <w:sz w:val="28"/>
          <w:szCs w:val="28"/>
        </w:rPr>
        <w:t>з</w:t>
      </w:r>
      <w:r w:rsidRPr="00875D0B">
        <w:rPr>
          <w:rFonts w:ascii="Arial" w:hAnsi="Arial"/>
          <w:sz w:val="28"/>
          <w:szCs w:val="28"/>
        </w:rPr>
        <w:t>ла, детали или комплектующего изделия с указанием номера прилавка, даты и</w:t>
      </w:r>
      <w:r w:rsidRPr="00875D0B">
        <w:rPr>
          <w:rFonts w:ascii="Arial" w:hAnsi="Arial"/>
          <w:sz w:val="28"/>
          <w:szCs w:val="28"/>
        </w:rPr>
        <w:t>з</w:t>
      </w:r>
      <w:r w:rsidRPr="00875D0B">
        <w:rPr>
          <w:rFonts w:ascii="Arial" w:hAnsi="Arial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875D0B">
        <w:rPr>
          <w:rFonts w:ascii="Arial" w:hAnsi="Arial"/>
          <w:sz w:val="28"/>
          <w:szCs w:val="28"/>
        </w:rPr>
        <w:t>и</w:t>
      </w:r>
      <w:r w:rsidRPr="00875D0B">
        <w:rPr>
          <w:rFonts w:ascii="Arial" w:hAnsi="Arial"/>
          <w:sz w:val="28"/>
          <w:szCs w:val="28"/>
        </w:rPr>
        <w:t>вающего прилавок.</w:t>
      </w:r>
    </w:p>
    <w:p w:rsidR="00BA39F7" w:rsidRPr="00875D0B" w:rsidRDefault="009C61AB" w:rsidP="009C61AB">
      <w:pPr>
        <w:tabs>
          <w:tab w:val="left" w:pos="1134"/>
        </w:tabs>
        <w:spacing w:before="120" w:after="120"/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14.</w:t>
      </w:r>
      <w:r>
        <w:rPr>
          <w:rFonts w:ascii="Arial" w:hAnsi="Arial"/>
          <w:b/>
          <w:sz w:val="28"/>
          <w:szCs w:val="28"/>
        </w:rPr>
        <w:tab/>
      </w:r>
      <w:r w:rsidR="00BA39F7" w:rsidRPr="00875D0B">
        <w:rPr>
          <w:rFonts w:ascii="Arial" w:hAnsi="Arial"/>
          <w:b/>
          <w:sz w:val="28"/>
          <w:szCs w:val="28"/>
        </w:rPr>
        <w:t>СВЕДЕНИЯ О РЕКЛАМАЦИЯХ</w:t>
      </w:r>
    </w:p>
    <w:p w:rsidR="00BA39F7" w:rsidRPr="00875D0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875D0B">
        <w:rPr>
          <w:rFonts w:ascii="Arial" w:hAnsi="Arial"/>
          <w:color w:val="000000"/>
          <w:sz w:val="28"/>
          <w:szCs w:val="28"/>
        </w:rPr>
        <w:t>Рекламации предприятию-изготовителю предъявляются потребителем в п</w:t>
      </w:r>
      <w:r w:rsidRPr="00875D0B">
        <w:rPr>
          <w:rFonts w:ascii="Arial" w:hAnsi="Arial"/>
          <w:color w:val="000000"/>
          <w:sz w:val="28"/>
          <w:szCs w:val="28"/>
        </w:rPr>
        <w:t>о</w:t>
      </w:r>
      <w:r w:rsidRPr="00875D0B">
        <w:rPr>
          <w:rFonts w:ascii="Arial" w:hAnsi="Arial"/>
          <w:color w:val="000000"/>
          <w:sz w:val="28"/>
          <w:szCs w:val="28"/>
        </w:rPr>
        <w:t>рядке и сроки, предусмотренные Федеральным законом «О защите прав потр</w:t>
      </w:r>
      <w:r w:rsidRPr="00875D0B">
        <w:rPr>
          <w:rFonts w:ascii="Arial" w:hAnsi="Arial"/>
          <w:color w:val="000000"/>
          <w:sz w:val="28"/>
          <w:szCs w:val="28"/>
        </w:rPr>
        <w:t>е</w:t>
      </w:r>
      <w:r w:rsidRPr="00875D0B">
        <w:rPr>
          <w:rFonts w:ascii="Arial" w:hAnsi="Arial"/>
          <w:color w:val="000000"/>
          <w:sz w:val="28"/>
          <w:szCs w:val="28"/>
        </w:rPr>
        <w:t xml:space="preserve">бителей» от 09.01.1996г., с изменениями и дополнениями от 17.12.1999г., 30.12.2001г, </w:t>
      </w:r>
      <w:r w:rsidRPr="00875D0B">
        <w:rPr>
          <w:rFonts w:ascii="Arial" w:hAnsi="Arial" w:cs="Arial"/>
          <w:color w:val="000000"/>
          <w:sz w:val="28"/>
          <w:szCs w:val="28"/>
        </w:rPr>
        <w:t>22.08.2004г., 02.10.2004г., 21.12.2004г., 27.07.2006г., 16.10.2006г., 25.11.2006г., 25.10.2007г., 23.07.2008г.</w:t>
      </w:r>
      <w:r w:rsidRPr="00875D0B">
        <w:rPr>
          <w:rFonts w:ascii="Arial" w:hAnsi="Arial"/>
          <w:color w:val="000000"/>
          <w:sz w:val="28"/>
          <w:szCs w:val="28"/>
        </w:rPr>
        <w:t>, Гражданским кодексом РФ (</w:t>
      </w:r>
      <w:r w:rsidRPr="00875D0B">
        <w:rPr>
          <w:rFonts w:ascii="Arial" w:hAnsi="Arial" w:cs="Arial"/>
          <w:color w:val="000000"/>
          <w:sz w:val="28"/>
          <w:szCs w:val="28"/>
        </w:rPr>
        <w:t>части первая от 30.11.1994г. № 51-ФЗ, вторая от 26.01.1996г. № 14-ФЗ, третья от 26.11.2001г. №146-ФЗ, четвертая от 18.12.2006г. № 230-ФЗ</w:t>
      </w:r>
      <w:r w:rsidRPr="00875D0B">
        <w:rPr>
          <w:rFonts w:ascii="Arial" w:hAnsi="Arial"/>
          <w:color w:val="000000"/>
          <w:sz w:val="28"/>
          <w:szCs w:val="28"/>
        </w:rPr>
        <w:t xml:space="preserve">) с изменениями и дополнениями от </w:t>
      </w:r>
      <w:r w:rsidRPr="00875D0B">
        <w:rPr>
          <w:rFonts w:ascii="Arial" w:hAnsi="Arial" w:cs="Arial"/>
          <w:color w:val="000000"/>
          <w:sz w:val="28"/>
          <w:szCs w:val="28"/>
        </w:rPr>
        <w:t xml:space="preserve">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</w:t>
      </w:r>
      <w:r w:rsidRPr="00875D0B">
        <w:rPr>
          <w:rFonts w:ascii="Arial" w:hAnsi="Arial" w:cs="Arial"/>
          <w:color w:val="000000"/>
          <w:sz w:val="28"/>
          <w:szCs w:val="28"/>
        </w:rPr>
        <w:lastRenderedPageBreak/>
        <w:t>09.02.2009г.</w:t>
      </w:r>
      <w:r w:rsidRPr="00875D0B">
        <w:rPr>
          <w:rFonts w:ascii="Arial" w:hAnsi="Arial"/>
          <w:color w:val="000000"/>
          <w:sz w:val="28"/>
          <w:szCs w:val="28"/>
        </w:rPr>
        <w:t>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875D0B">
        <w:rPr>
          <w:rFonts w:ascii="Arial" w:hAnsi="Arial"/>
          <w:color w:val="000000"/>
          <w:sz w:val="28"/>
          <w:szCs w:val="28"/>
        </w:rPr>
        <w:t>а</w:t>
      </w:r>
      <w:r w:rsidRPr="00875D0B">
        <w:rPr>
          <w:rFonts w:ascii="Arial" w:hAnsi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875D0B">
        <w:rPr>
          <w:rFonts w:ascii="Arial" w:hAnsi="Arial"/>
          <w:color w:val="000000"/>
          <w:sz w:val="28"/>
          <w:szCs w:val="28"/>
        </w:rPr>
        <w:t>а</w:t>
      </w:r>
      <w:r w:rsidRPr="00875D0B">
        <w:rPr>
          <w:rFonts w:ascii="Arial" w:hAnsi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875D0B">
        <w:rPr>
          <w:rFonts w:ascii="Arial" w:hAnsi="Arial"/>
          <w:color w:val="000000"/>
          <w:sz w:val="28"/>
          <w:szCs w:val="28"/>
        </w:rPr>
        <w:t>е</w:t>
      </w:r>
      <w:r w:rsidRPr="00875D0B">
        <w:rPr>
          <w:rFonts w:ascii="Arial" w:hAnsi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875D0B">
        <w:rPr>
          <w:rFonts w:ascii="Arial" w:hAnsi="Arial"/>
          <w:color w:val="000000"/>
          <w:sz w:val="28"/>
          <w:szCs w:val="28"/>
        </w:rPr>
        <w:t>е</w:t>
      </w:r>
      <w:r w:rsidRPr="00875D0B">
        <w:rPr>
          <w:rFonts w:ascii="Arial" w:hAnsi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875D0B">
        <w:rPr>
          <w:rFonts w:ascii="Arial" w:hAnsi="Arial"/>
          <w:color w:val="000000"/>
          <w:sz w:val="28"/>
          <w:szCs w:val="28"/>
        </w:rPr>
        <w:t>о</w:t>
      </w:r>
      <w:r w:rsidRPr="00875D0B">
        <w:rPr>
          <w:rFonts w:ascii="Arial" w:hAnsi="Arial"/>
          <w:color w:val="000000"/>
          <w:sz w:val="28"/>
          <w:szCs w:val="28"/>
        </w:rPr>
        <w:t xml:space="preserve">полнениями от </w:t>
      </w:r>
      <w:r w:rsidRPr="00875D0B">
        <w:rPr>
          <w:rFonts w:ascii="Arial" w:hAnsi="Arial" w:cs="Arial"/>
          <w:color w:val="000000"/>
          <w:sz w:val="28"/>
          <w:szCs w:val="28"/>
        </w:rPr>
        <w:t>20.10.1998г., 02.10.1999г., 06.02.2002г.,  12.07.2003г., 01.02.2005г.; 08.02, 15.05, 15.12.2000г., 27.03.2007г., 27.01.2009г..</w:t>
      </w:r>
    </w:p>
    <w:p w:rsidR="009C61AB" w:rsidRDefault="00BA39F7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 w:rsidRPr="00875D0B">
        <w:rPr>
          <w:rFonts w:ascii="Arial" w:hAnsi="Arial"/>
          <w:color w:val="000000"/>
          <w:sz w:val="28"/>
          <w:szCs w:val="28"/>
        </w:rPr>
        <w:t>Рекламации направлять по адресу:</w:t>
      </w:r>
      <w:r w:rsidR="009C61AB">
        <w:rPr>
          <w:rFonts w:ascii="Arial" w:hAnsi="Arial"/>
          <w:color w:val="000000"/>
          <w:sz w:val="28"/>
          <w:szCs w:val="28"/>
        </w:rPr>
        <w:tab/>
      </w:r>
      <w:r w:rsidR="009C61AB">
        <w:rPr>
          <w:rFonts w:ascii="Arial" w:hAnsi="Arial"/>
          <w:b/>
          <w:bCs/>
          <w:color w:val="000000"/>
          <w:sz w:val="28"/>
          <w:szCs w:val="28"/>
        </w:rPr>
        <w:t>Чувашская Республика,</w:t>
      </w:r>
    </w:p>
    <w:p w:rsidR="009C61AB" w:rsidRDefault="009C61AB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 w:rsidR="00BA39F7" w:rsidRPr="00875D0B">
        <w:rPr>
          <w:rFonts w:ascii="Arial" w:hAnsi="Arial"/>
          <w:b/>
          <w:bCs/>
          <w:color w:val="000000"/>
          <w:sz w:val="28"/>
          <w:szCs w:val="28"/>
        </w:rPr>
        <w:t>г. Чебоксары, Ба</w:t>
      </w:r>
      <w:r>
        <w:rPr>
          <w:rFonts w:ascii="Arial" w:hAnsi="Arial"/>
          <w:b/>
          <w:bCs/>
          <w:color w:val="000000"/>
          <w:sz w:val="28"/>
          <w:szCs w:val="28"/>
        </w:rPr>
        <w:t>зовый проезд, 17.</w:t>
      </w:r>
    </w:p>
    <w:p w:rsidR="00BA39F7" w:rsidRPr="00875D0B" w:rsidRDefault="009C61AB" w:rsidP="009C61AB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color w:val="00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>
        <w:rPr>
          <w:rFonts w:ascii="Arial" w:hAnsi="Arial"/>
          <w:b/>
          <w:bCs/>
          <w:color w:val="000000"/>
          <w:sz w:val="28"/>
          <w:szCs w:val="28"/>
        </w:rPr>
        <w:tab/>
      </w:r>
      <w:r w:rsidR="00BA39F7" w:rsidRPr="00875D0B">
        <w:rPr>
          <w:rFonts w:ascii="Arial" w:hAnsi="Arial"/>
          <w:b/>
          <w:bCs/>
          <w:color w:val="000000"/>
          <w:sz w:val="28"/>
          <w:szCs w:val="28"/>
        </w:rPr>
        <w:t>Тел./факс: (8352) 56-06-26, 56-06-85.</w:t>
      </w:r>
    </w:p>
    <w:p w:rsidR="00BA39F7" w:rsidRPr="00875D0B" w:rsidRDefault="00BA39F7" w:rsidP="009C61AB">
      <w:pPr>
        <w:tabs>
          <w:tab w:val="left" w:pos="1134"/>
        </w:tabs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875D0B">
        <w:rPr>
          <w:rFonts w:ascii="Arial" w:hAnsi="Arial" w:cs="Arial"/>
          <w:b/>
          <w:sz w:val="28"/>
          <w:szCs w:val="28"/>
        </w:rPr>
        <w:t>15.</w:t>
      </w:r>
      <w:r w:rsidR="009C61AB">
        <w:rPr>
          <w:rFonts w:ascii="Arial" w:hAnsi="Arial" w:cs="Arial"/>
          <w:sz w:val="28"/>
          <w:szCs w:val="28"/>
        </w:rPr>
        <w:tab/>
      </w:r>
      <w:r w:rsidRPr="00875D0B">
        <w:rPr>
          <w:rFonts w:ascii="Arial" w:hAnsi="Arial" w:cs="Arial"/>
          <w:b/>
          <w:sz w:val="28"/>
          <w:szCs w:val="28"/>
        </w:rPr>
        <w:t>СВЕДЕНИЯ ОБ УТИЛИЗАЦИИ</w:t>
      </w:r>
    </w:p>
    <w:p w:rsidR="00BA39F7" w:rsidRPr="00875D0B" w:rsidRDefault="009C61AB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 </w:t>
      </w:r>
      <w:r w:rsidR="00BA39F7" w:rsidRPr="00875D0B">
        <w:rPr>
          <w:rFonts w:ascii="Arial" w:hAnsi="Arial" w:cs="Arial"/>
          <w:sz w:val="28"/>
          <w:szCs w:val="28"/>
        </w:rPr>
        <w:t>подготовке и отправке прилавка на утилизацию необходимо разобрать и рассортировать составные части прилавка по материалам, из которых они изг</w:t>
      </w:r>
      <w:r w:rsidR="00BA39F7" w:rsidRPr="00875D0B">
        <w:rPr>
          <w:rFonts w:ascii="Arial" w:hAnsi="Arial" w:cs="Arial"/>
          <w:sz w:val="28"/>
          <w:szCs w:val="28"/>
        </w:rPr>
        <w:t>о</w:t>
      </w:r>
      <w:r w:rsidR="00BA39F7" w:rsidRPr="00875D0B">
        <w:rPr>
          <w:rFonts w:ascii="Arial" w:hAnsi="Arial" w:cs="Arial"/>
          <w:sz w:val="28"/>
          <w:szCs w:val="28"/>
        </w:rPr>
        <w:t>товлены.</w:t>
      </w:r>
    </w:p>
    <w:p w:rsidR="00BA39F7" w:rsidRPr="00875D0B" w:rsidRDefault="00BA39F7" w:rsidP="009C61AB">
      <w:pPr>
        <w:tabs>
          <w:tab w:val="left" w:pos="1134"/>
          <w:tab w:val="left" w:pos="2552"/>
        </w:tabs>
        <w:spacing w:before="120" w:after="120"/>
        <w:ind w:firstLine="567"/>
        <w:jc w:val="both"/>
        <w:rPr>
          <w:sz w:val="28"/>
          <w:szCs w:val="28"/>
        </w:rPr>
      </w:pPr>
      <w:r w:rsidRPr="00875D0B">
        <w:rPr>
          <w:rFonts w:ascii="Arial" w:hAnsi="Arial" w:cs="Arial"/>
          <w:b/>
          <w:sz w:val="28"/>
          <w:szCs w:val="28"/>
        </w:rPr>
        <w:t>В</w:t>
      </w:r>
      <w:r w:rsidR="009C61AB">
        <w:rPr>
          <w:rFonts w:ascii="Arial" w:hAnsi="Arial" w:cs="Arial"/>
          <w:b/>
          <w:sz w:val="28"/>
          <w:szCs w:val="28"/>
        </w:rPr>
        <w:t>НИМАНИЕ</w:t>
      </w:r>
      <w:r w:rsidRPr="00875D0B">
        <w:rPr>
          <w:rFonts w:ascii="Arial" w:hAnsi="Arial" w:cs="Arial"/>
          <w:b/>
          <w:sz w:val="28"/>
          <w:szCs w:val="28"/>
        </w:rPr>
        <w:t>!</w:t>
      </w:r>
      <w:r w:rsidR="009C61AB">
        <w:rPr>
          <w:rFonts w:ascii="Arial" w:hAnsi="Arial" w:cs="Arial"/>
          <w:b/>
          <w:sz w:val="28"/>
          <w:szCs w:val="28"/>
        </w:rPr>
        <w:tab/>
      </w:r>
      <w:r w:rsidRPr="00875D0B">
        <w:rPr>
          <w:rFonts w:ascii="Arial" w:hAnsi="Arial" w:cs="Arial"/>
          <w:sz w:val="28"/>
          <w:szCs w:val="28"/>
        </w:rPr>
        <w:t>Конструкция прилавка постоянно совершенствуется, поэт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му возможны незначительные изменения, не отраженные в настоящем руков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дстве.</w:t>
      </w:r>
    </w:p>
    <w:p w:rsidR="00BA39F7" w:rsidRPr="00875D0B" w:rsidRDefault="00BA39F7" w:rsidP="00466674">
      <w:pPr>
        <w:jc w:val="center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BA39F7" w:rsidRPr="00875D0B" w:rsidRDefault="00BA39F7" w:rsidP="00466674">
      <w:pPr>
        <w:jc w:val="right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Таблица 7</w:t>
      </w:r>
    </w:p>
    <w:tbl>
      <w:tblPr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01"/>
        <w:gridCol w:w="3570"/>
        <w:gridCol w:w="1772"/>
        <w:gridCol w:w="3437"/>
      </w:tblGrid>
      <w:tr w:rsidR="00BA39F7" w:rsidRPr="00466674" w:rsidTr="009C61AB">
        <w:trPr>
          <w:trHeight w:val="208"/>
          <w:jc w:val="center"/>
        </w:trPr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875D0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Наименование</w:t>
            </w:r>
          </w:p>
        </w:tc>
        <w:tc>
          <w:tcPr>
            <w:tcW w:w="3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Куда входит</w:t>
            </w:r>
            <w:r w:rsidR="009C61AB">
              <w:rPr>
                <w:rFonts w:ascii="Arial" w:hAnsi="Arial"/>
                <w:sz w:val="24"/>
                <w:szCs w:val="24"/>
              </w:rPr>
              <w:t xml:space="preserve"> </w:t>
            </w:r>
            <w:r w:rsidRPr="00466674">
              <w:rPr>
                <w:rFonts w:ascii="Arial" w:hAnsi="Arial"/>
                <w:sz w:val="24"/>
                <w:szCs w:val="24"/>
              </w:rPr>
              <w:t>(наименов</w:t>
            </w:r>
            <w:r w:rsidRPr="00466674">
              <w:rPr>
                <w:rFonts w:ascii="Arial" w:hAnsi="Arial"/>
                <w:sz w:val="24"/>
                <w:szCs w:val="24"/>
              </w:rPr>
              <w:t>а</w:t>
            </w:r>
            <w:r w:rsidRPr="00466674">
              <w:rPr>
                <w:rFonts w:ascii="Arial" w:hAnsi="Arial"/>
                <w:sz w:val="24"/>
                <w:szCs w:val="24"/>
              </w:rPr>
              <w:t>ние)</w:t>
            </w: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9C61A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Масса</w:t>
            </w:r>
            <w:r w:rsidR="009C61AB">
              <w:rPr>
                <w:rFonts w:ascii="Arial" w:hAnsi="Arial"/>
                <w:sz w:val="24"/>
                <w:szCs w:val="24"/>
              </w:rPr>
              <w:t xml:space="preserve"> </w:t>
            </w:r>
            <w:r w:rsidRPr="00466674">
              <w:rPr>
                <w:rFonts w:ascii="Arial" w:hAnsi="Arial"/>
                <w:sz w:val="24"/>
                <w:szCs w:val="24"/>
              </w:rPr>
              <w:t>1 шт.,г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9F7" w:rsidRPr="00466674" w:rsidRDefault="00BA39F7" w:rsidP="00875D0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Количество в изделии, шт.</w:t>
            </w:r>
          </w:p>
        </w:tc>
      </w:tr>
      <w:tr w:rsidR="00BA39F7" w:rsidRPr="00466674" w:rsidTr="009C61AB">
        <w:trPr>
          <w:trHeight w:val="104"/>
          <w:jc w:val="center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875D0B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875D0B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875D0B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9F7" w:rsidRPr="00466674" w:rsidRDefault="00BA39F7" w:rsidP="00875D0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ПВВ(Н) 70М</w:t>
            </w:r>
            <w:r w:rsidRPr="00466674">
              <w:rPr>
                <w:rFonts w:ascii="Arial" w:hAnsi="Arial"/>
                <w:sz w:val="24"/>
                <w:szCs w:val="24"/>
                <w:lang w:val="en-US"/>
              </w:rPr>
              <w:t>-НШ</w:t>
            </w:r>
          </w:p>
        </w:tc>
      </w:tr>
      <w:tr w:rsidR="00BA39F7" w:rsidRPr="00466674" w:rsidTr="009C61AB">
        <w:trPr>
          <w:trHeight w:val="104"/>
          <w:jc w:val="center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875D0B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875D0B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875D0B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9F7" w:rsidRPr="00466674" w:rsidRDefault="00BA39F7" w:rsidP="00875D0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для всех исполнений</w:t>
            </w:r>
          </w:p>
        </w:tc>
      </w:tr>
      <w:tr w:rsidR="00BA39F7" w:rsidRPr="00466674" w:rsidTr="009C61AB">
        <w:trPr>
          <w:jc w:val="center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9F7" w:rsidRPr="00466674" w:rsidRDefault="00BA39F7" w:rsidP="009C61AB">
            <w:pPr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Серебро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9F7" w:rsidRPr="00466674" w:rsidRDefault="009C61AB" w:rsidP="009C61AB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Т</w:t>
            </w:r>
            <w:r w:rsidR="00BA39F7" w:rsidRPr="00466674">
              <w:rPr>
                <w:rFonts w:ascii="Arial" w:hAnsi="Arial"/>
                <w:sz w:val="24"/>
                <w:szCs w:val="24"/>
              </w:rPr>
              <w:t>ерморегулятор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9F7" w:rsidRPr="00466674" w:rsidRDefault="00BA39F7" w:rsidP="00875D0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0,1439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9F7" w:rsidRPr="00466674" w:rsidRDefault="00BA39F7" w:rsidP="00875D0B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66674">
              <w:rPr>
                <w:rFonts w:ascii="Arial" w:hAnsi="Arial"/>
                <w:sz w:val="24"/>
                <w:szCs w:val="24"/>
              </w:rPr>
              <w:t>1</w:t>
            </w:r>
          </w:p>
        </w:tc>
      </w:tr>
    </w:tbl>
    <w:p w:rsidR="00BA39F7" w:rsidRPr="00875D0B" w:rsidRDefault="009C61AB" w:rsidP="009C61AB">
      <w:pPr>
        <w:tabs>
          <w:tab w:val="left" w:pos="1134"/>
        </w:tabs>
        <w:spacing w:before="120" w:after="120"/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16.</w:t>
      </w:r>
      <w:r>
        <w:rPr>
          <w:rFonts w:ascii="Arial" w:hAnsi="Arial" w:cs="Arial"/>
          <w:b/>
          <w:sz w:val="28"/>
          <w:szCs w:val="28"/>
        </w:rPr>
        <w:tab/>
      </w:r>
      <w:r w:rsidR="00BA39F7" w:rsidRPr="00875D0B">
        <w:rPr>
          <w:rFonts w:ascii="Arial" w:hAnsi="Arial" w:cs="Arial"/>
          <w:b/>
          <w:sz w:val="28"/>
          <w:szCs w:val="28"/>
        </w:rPr>
        <w:t>ХРАНЕНИЕ, ТР</w:t>
      </w:r>
      <w:r>
        <w:rPr>
          <w:rFonts w:ascii="Arial" w:hAnsi="Arial" w:cs="Arial"/>
          <w:b/>
          <w:sz w:val="28"/>
          <w:szCs w:val="28"/>
        </w:rPr>
        <w:t>АНСПОРТИРОВАНИЕ И СКЛАДИРОВАНИЕ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Хранение прилавка должно осуществляться в транспортной таре предпр</w:t>
      </w:r>
      <w:r w:rsidRPr="00875D0B">
        <w:rPr>
          <w:rFonts w:ascii="Arial" w:hAnsi="Arial" w:cs="Arial"/>
          <w:sz w:val="28"/>
          <w:szCs w:val="28"/>
        </w:rPr>
        <w:t>и</w:t>
      </w:r>
      <w:r w:rsidRPr="00875D0B">
        <w:rPr>
          <w:rFonts w:ascii="Arial" w:hAnsi="Arial" w:cs="Arial"/>
          <w:sz w:val="28"/>
          <w:szCs w:val="28"/>
        </w:rPr>
        <w:t>ятия-изготовителя по группе условий хранения 4 ГОСТ 15150 при температуре окружающего воздуха не ниже минус 35°С.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При сроке хранения свыше 12 месяцев владелец прилавка обязан произв</w:t>
      </w:r>
      <w:r w:rsidRPr="00875D0B">
        <w:rPr>
          <w:rFonts w:ascii="Arial" w:hAnsi="Arial" w:cs="Arial"/>
          <w:sz w:val="28"/>
          <w:szCs w:val="28"/>
        </w:rPr>
        <w:t>е</w:t>
      </w:r>
      <w:r w:rsidRPr="00875D0B">
        <w:rPr>
          <w:rFonts w:ascii="Arial" w:hAnsi="Arial" w:cs="Arial"/>
          <w:sz w:val="28"/>
          <w:szCs w:val="28"/>
        </w:rPr>
        <w:t>сти перекон</w:t>
      </w:r>
      <w:r w:rsidR="009C61AB">
        <w:rPr>
          <w:rFonts w:ascii="Arial" w:hAnsi="Arial" w:cs="Arial"/>
          <w:sz w:val="28"/>
          <w:szCs w:val="28"/>
        </w:rPr>
        <w:t>сервацию изделия по ГОСТ 9.014.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/>
          <w:b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Упакованный прилавок следует транспортировать железнодорожным, ре</w:t>
      </w:r>
      <w:r w:rsidRPr="00875D0B">
        <w:rPr>
          <w:rFonts w:ascii="Arial" w:hAnsi="Arial" w:cs="Arial"/>
          <w:sz w:val="28"/>
          <w:szCs w:val="28"/>
        </w:rPr>
        <w:t>ч</w:t>
      </w:r>
      <w:r w:rsidRPr="00875D0B">
        <w:rPr>
          <w:rFonts w:ascii="Arial" w:hAnsi="Arial" w:cs="Arial"/>
          <w:sz w:val="28"/>
          <w:szCs w:val="28"/>
        </w:rPr>
        <w:t>ным, автомобильным транспортом в соответствии с действующими правилами перевозок на этих видах транспорта. Морской и другие виды транспорта прим</w:t>
      </w:r>
      <w:r w:rsidRPr="00875D0B">
        <w:rPr>
          <w:rFonts w:ascii="Arial" w:hAnsi="Arial" w:cs="Arial"/>
          <w:sz w:val="28"/>
          <w:szCs w:val="28"/>
        </w:rPr>
        <w:t>е</w:t>
      </w:r>
      <w:r w:rsidRPr="00875D0B">
        <w:rPr>
          <w:rFonts w:ascii="Arial" w:hAnsi="Arial" w:cs="Arial"/>
          <w:sz w:val="28"/>
          <w:szCs w:val="28"/>
        </w:rPr>
        <w:t>няются по особому соглашению.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9C61AB">
        <w:rPr>
          <w:rFonts w:ascii="Arial" w:hAnsi="Arial" w:cs="Arial"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BA39F7" w:rsidRPr="00875D0B" w:rsidRDefault="00BA39F7" w:rsidP="009C61AB">
      <w:p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Погрузка и разгрузка прилавка из транспортных средств должна произв</w:t>
      </w:r>
      <w:r w:rsidRPr="00875D0B">
        <w:rPr>
          <w:rFonts w:ascii="Arial" w:hAnsi="Arial" w:cs="Arial"/>
          <w:sz w:val="28"/>
          <w:szCs w:val="28"/>
        </w:rPr>
        <w:t>о</w:t>
      </w:r>
      <w:r w:rsidRPr="00875D0B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BA39F7" w:rsidRPr="00875D0B" w:rsidRDefault="00BA39F7" w:rsidP="009C61AB">
      <w:pPr>
        <w:tabs>
          <w:tab w:val="left" w:pos="1134"/>
        </w:tabs>
        <w:spacing w:before="120" w:after="120"/>
        <w:ind w:firstLine="567"/>
        <w:jc w:val="both"/>
        <w:rPr>
          <w:rFonts w:ascii="Arial" w:hAnsi="Arial"/>
          <w:color w:val="000080"/>
          <w:sz w:val="28"/>
          <w:szCs w:val="28"/>
        </w:rPr>
      </w:pPr>
      <w:r w:rsidRPr="00875D0B">
        <w:rPr>
          <w:rFonts w:ascii="Arial" w:hAnsi="Arial" w:cs="Arial"/>
          <w:b/>
          <w:sz w:val="28"/>
          <w:szCs w:val="28"/>
        </w:rPr>
        <w:t>ВНИМАНИЕ!</w:t>
      </w:r>
      <w:r w:rsidR="009C61AB">
        <w:rPr>
          <w:rFonts w:ascii="Arial" w:hAnsi="Arial" w:cs="Arial"/>
          <w:b/>
          <w:sz w:val="28"/>
          <w:szCs w:val="28"/>
        </w:rPr>
        <w:tab/>
      </w:r>
      <w:r w:rsidRPr="00875D0B">
        <w:rPr>
          <w:rFonts w:ascii="Arial" w:hAnsi="Arial" w:cs="Arial"/>
          <w:sz w:val="28"/>
          <w:szCs w:val="28"/>
        </w:rPr>
        <w:t>Допускается</w:t>
      </w:r>
      <w:r w:rsidRPr="00875D0B">
        <w:rPr>
          <w:rFonts w:ascii="Arial" w:hAnsi="Arial" w:cs="Arial"/>
          <w:b/>
          <w:sz w:val="28"/>
          <w:szCs w:val="28"/>
        </w:rPr>
        <w:t xml:space="preserve"> </w:t>
      </w:r>
      <w:r w:rsidRPr="00875D0B">
        <w:rPr>
          <w:rFonts w:ascii="Arial" w:hAnsi="Arial" w:cs="Arial"/>
          <w:sz w:val="28"/>
          <w:szCs w:val="28"/>
        </w:rPr>
        <w:t>складирование упакованных прилавков по в</w:t>
      </w:r>
      <w:r w:rsidRPr="00875D0B">
        <w:rPr>
          <w:rFonts w:ascii="Arial" w:hAnsi="Arial" w:cs="Arial"/>
          <w:sz w:val="28"/>
          <w:szCs w:val="28"/>
        </w:rPr>
        <w:t>ы</w:t>
      </w:r>
      <w:r w:rsidRPr="00875D0B">
        <w:rPr>
          <w:rFonts w:ascii="Arial" w:hAnsi="Arial" w:cs="Arial"/>
          <w:sz w:val="28"/>
          <w:szCs w:val="28"/>
        </w:rPr>
        <w:t>соте в один ярус для хранения.</w:t>
      </w:r>
    </w:p>
    <w:p w:rsidR="00BA39F7" w:rsidRPr="00875D0B" w:rsidRDefault="00466674" w:rsidP="00466674">
      <w:pPr>
        <w:jc w:val="center"/>
        <w:rPr>
          <w:sz w:val="28"/>
          <w:szCs w:val="28"/>
        </w:rPr>
      </w:pPr>
      <w:r w:rsidRPr="00875D0B">
        <w:rPr>
          <w:sz w:val="28"/>
          <w:szCs w:val="28"/>
        </w:rPr>
        <w:object w:dxaOrig="23805" w:dyaOrig="22875">
          <v:shape id="_x0000_i1026" type="#_x0000_t75" style="width:349.8pt;height:318pt" o:ole="">
            <v:imagedata r:id="rId11" o:title=""/>
          </v:shape>
          <o:OLEObject Type="Embed" ProgID="SolidEdge.DraftDocument" ShapeID="_x0000_i1026" DrawAspect="Content" ObjectID="_1503379257" r:id="rId12"/>
        </w:object>
      </w:r>
    </w:p>
    <w:p w:rsidR="00BA39F7" w:rsidRPr="00875D0B" w:rsidRDefault="00BA39F7" w:rsidP="00466674">
      <w:pPr>
        <w:jc w:val="center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Рис.1</w:t>
      </w:r>
    </w:p>
    <w:p w:rsidR="00BA39F7" w:rsidRPr="00875D0B" w:rsidRDefault="00BA39F7" w:rsidP="00BA39F7">
      <w:pPr>
        <w:jc w:val="both"/>
        <w:rPr>
          <w:rFonts w:ascii="Arial" w:hAnsi="Arial"/>
          <w:b/>
          <w:sz w:val="28"/>
          <w:szCs w:val="28"/>
        </w:rPr>
      </w:pPr>
    </w:p>
    <w:p w:rsidR="00BA39F7" w:rsidRPr="00875D0B" w:rsidRDefault="00BA39F7" w:rsidP="00BA39F7">
      <w:pPr>
        <w:jc w:val="center"/>
        <w:rPr>
          <w:rFonts w:ascii="Arial" w:hAnsi="Arial" w:cs="Arial"/>
          <w:sz w:val="28"/>
          <w:szCs w:val="28"/>
        </w:rPr>
      </w:pPr>
      <w:r w:rsidRPr="00875D0B">
        <w:rPr>
          <w:rFonts w:ascii="Arial" w:hAnsi="Arial" w:cs="Arial"/>
          <w:sz w:val="28"/>
          <w:szCs w:val="28"/>
        </w:rPr>
        <w:t>Схема электрическая принципиальная ПВВ(Н) 70М-НШ</w:t>
      </w:r>
    </w:p>
    <w:p w:rsidR="00BA39F7" w:rsidRPr="00875D0B" w:rsidRDefault="00BA39F7" w:rsidP="00466674">
      <w:pPr>
        <w:jc w:val="center"/>
        <w:rPr>
          <w:rFonts w:ascii="Arial" w:hAnsi="Arial"/>
          <w:b/>
          <w:sz w:val="28"/>
          <w:szCs w:val="28"/>
        </w:rPr>
      </w:pPr>
      <w:r w:rsidRPr="00875D0B">
        <w:rPr>
          <w:sz w:val="28"/>
          <w:szCs w:val="28"/>
        </w:rPr>
        <w:object w:dxaOrig="11271" w:dyaOrig="10267">
          <v:shape id="_x0000_i1027" type="#_x0000_t75" style="width:374.4pt;height:342pt" o:ole="">
            <v:imagedata r:id="rId13" o:title=""/>
          </v:shape>
          <o:OLEObject Type="Embed" ProgID="Visio.Drawing.11" ShapeID="_x0000_i1027" DrawAspect="Content" ObjectID="_1503379258" r:id="rId14"/>
        </w:object>
      </w:r>
    </w:p>
    <w:p w:rsidR="00BA39F7" w:rsidRPr="00875D0B" w:rsidRDefault="00BA39F7" w:rsidP="00BA39F7">
      <w:pPr>
        <w:jc w:val="both"/>
        <w:rPr>
          <w:rFonts w:ascii="Arial" w:hAnsi="Arial"/>
          <w:b/>
          <w:sz w:val="28"/>
          <w:szCs w:val="28"/>
        </w:rPr>
      </w:pPr>
    </w:p>
    <w:p w:rsidR="00BA39F7" w:rsidRPr="00875D0B" w:rsidRDefault="00BA39F7" w:rsidP="00BA39F7">
      <w:pPr>
        <w:jc w:val="center"/>
        <w:rPr>
          <w:rFonts w:ascii="Arial" w:hAnsi="Arial"/>
          <w:sz w:val="28"/>
          <w:szCs w:val="28"/>
        </w:rPr>
      </w:pPr>
      <w:r w:rsidRPr="00875D0B">
        <w:rPr>
          <w:rFonts w:ascii="Arial" w:hAnsi="Arial"/>
          <w:sz w:val="28"/>
          <w:szCs w:val="28"/>
        </w:rPr>
        <w:t>Рис.2</w:t>
      </w:r>
    </w:p>
    <w:p w:rsidR="004275A5" w:rsidRDefault="004275A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466674" w:rsidRPr="00D6253E" w:rsidRDefault="00466674" w:rsidP="00466674">
      <w:pPr>
        <w:overflowPunct/>
        <w:autoSpaceDE/>
        <w:autoSpaceDN/>
        <w:adjustRightInd/>
        <w:textAlignment w:val="auto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</w:p>
    <w:p w:rsidR="00466674" w:rsidRPr="00D6253E" w:rsidRDefault="00466674" w:rsidP="00466674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8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466674" w:rsidRPr="00D6253E" w:rsidTr="00466674">
        <w:trPr>
          <w:trHeight w:val="630"/>
        </w:trPr>
        <w:tc>
          <w:tcPr>
            <w:tcW w:w="826" w:type="dxa"/>
            <w:vMerge w:val="restart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466674" w:rsidRPr="00D6253E" w:rsidTr="00466674">
        <w:trPr>
          <w:trHeight w:val="630"/>
        </w:trPr>
        <w:tc>
          <w:tcPr>
            <w:tcW w:w="826" w:type="dxa"/>
            <w:vMerge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выполнившего работу</w:t>
            </w:r>
          </w:p>
        </w:tc>
        <w:tc>
          <w:tcPr>
            <w:tcW w:w="2022" w:type="dxa"/>
            <w:vAlign w:val="center"/>
          </w:tcPr>
          <w:p w:rsidR="00466674" w:rsidRPr="00450563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проверившего работу</w:t>
            </w:r>
          </w:p>
        </w:tc>
      </w:tr>
      <w:tr w:rsidR="00466674" w:rsidRPr="00D6253E" w:rsidTr="00466674">
        <w:trPr>
          <w:trHeight w:val="9626"/>
        </w:trPr>
        <w:tc>
          <w:tcPr>
            <w:tcW w:w="826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466674" w:rsidRPr="00D6253E" w:rsidRDefault="00466674" w:rsidP="0046667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466674" w:rsidRPr="0014122F" w:rsidTr="00466674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4275A5"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466674" w:rsidRPr="00D6253E" w:rsidRDefault="00466674" w:rsidP="004666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466674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466674" w:rsidRPr="00AD0A21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275A5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 w:rsidR="00466674"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  <w:r w:rsidR="0046667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466674" w:rsidRPr="007E2ACD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466674" w:rsidRPr="007E2ACD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4D4F81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466674" w:rsidRPr="007E2ACD" w:rsidRDefault="00466674" w:rsidP="004666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466674" w:rsidRPr="0014122F" w:rsidTr="00466674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4275A5"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№___________ Изъят «____ » 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466674" w:rsidRPr="00D6253E" w:rsidRDefault="00466674" w:rsidP="004666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466674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466674" w:rsidRPr="00AD0A21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ТАЛОН № 2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275A5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 w:rsidR="00466674"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  <w:r w:rsidR="0046667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466674" w:rsidRPr="00B608DF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466674" w:rsidRPr="00B608DF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4D4F81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 (наименование предприятия, выполнившего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B608DF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</w:tc>
      </w:tr>
    </w:tbl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466674" w:rsidRPr="0014122F" w:rsidTr="00466674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№3</w:t>
            </w: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4275A5"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</w:t>
            </w:r>
            <w:r>
              <w:rPr>
                <w:rFonts w:ascii="Arial" w:hAnsi="Arial" w:cs="Arial"/>
                <w:sz w:val="28"/>
                <w:szCs w:val="28"/>
              </w:rPr>
              <w:t>заводской №_________ Изъят «____ » _____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466674" w:rsidRPr="00D6253E" w:rsidRDefault="00466674" w:rsidP="0046667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466674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466674" w:rsidRPr="00AD0A21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466674" w:rsidRPr="00D6253E" w:rsidRDefault="00466674" w:rsidP="00466674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Default="004275A5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ПВВ(Н) 70М-НШ</w:t>
            </w:r>
            <w:r w:rsidR="00466674">
              <w:rPr>
                <w:rFonts w:ascii="Arial" w:hAnsi="Arial" w:cs="Arial"/>
                <w:b/>
                <w:sz w:val="28"/>
                <w:szCs w:val="28"/>
              </w:rPr>
              <w:t xml:space="preserve">                </w:t>
            </w:r>
            <w:r w:rsidR="0046667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(№ контроллера, агрегата и т.п.)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466674" w:rsidRPr="00B608DF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466674" w:rsidRPr="00B608DF" w:rsidRDefault="00466674" w:rsidP="00466674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Pr="00D6253E" w:rsidRDefault="00466674" w:rsidP="00466674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466674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4D4F81" w:rsidRDefault="00466674" w:rsidP="0046667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466674" w:rsidRPr="00C03E6E" w:rsidRDefault="00466674" w:rsidP="004666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466674" w:rsidRPr="00B608DF" w:rsidRDefault="00466674" w:rsidP="004666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08DF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466674" w:rsidRPr="00D6253E" w:rsidRDefault="00466674" w:rsidP="004666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466674" w:rsidRPr="0014122F" w:rsidRDefault="00466674" w:rsidP="0046667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22F">
              <w:rPr>
                <w:rFonts w:ascii="Arial" w:hAnsi="Arial" w:cs="Arial"/>
                <w:sz w:val="24"/>
                <w:szCs w:val="24"/>
              </w:rPr>
              <w:t>(</w:t>
            </w:r>
            <w:r w:rsidRPr="00B608DF">
              <w:rPr>
                <w:rFonts w:ascii="Arial" w:hAnsi="Arial" w:cs="Arial"/>
                <w:sz w:val="16"/>
                <w:szCs w:val="16"/>
              </w:rPr>
              <w:t>должность и подпись руководителя предприятия, выполнившего</w:t>
            </w:r>
            <w:r w:rsidRPr="00B608DF">
              <w:rPr>
                <w:rFonts w:ascii="Arial" w:hAnsi="Arial" w:cs="Arial"/>
                <w:sz w:val="16"/>
                <w:szCs w:val="16"/>
              </w:rPr>
              <w:br/>
              <w:t xml:space="preserve"> ремонт)</w:t>
            </w:r>
          </w:p>
        </w:tc>
      </w:tr>
    </w:tbl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6674" w:rsidRPr="00582C07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</w:p>
    <w:p w:rsidR="00992A49" w:rsidRDefault="00466674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  <w:r>
        <w:rPr>
          <w:sz w:val="10"/>
          <w:szCs w:val="10"/>
        </w:rPr>
        <w:br w:type="page"/>
      </w:r>
      <w:r w:rsidR="00992A49">
        <w:rPr>
          <w:sz w:val="10"/>
          <w:szCs w:val="10"/>
        </w:rPr>
        <w:lastRenderedPageBreak/>
        <w:br w:type="page"/>
      </w:r>
    </w:p>
    <w:p w:rsidR="00992A49" w:rsidRPr="009070BD" w:rsidRDefault="00992A49" w:rsidP="00992A49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3" name="Рисунок 13" descr="\\Router\box\Конструкторский отдел\_ПРОДУКЦИЯ\Паспорта\сертификаты\EAC ноябрь 13\Декларации ЭМС\ПВВ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outer\box\Конструкторский отдел\_ПРОДУКЦИЯ\Паспорта\сертификаты\EAC ноябрь 13\Декларации ЭМС\ПВВл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4" name="Рисунок 14" descr="\\Router\box\Конструкторский отдел\_ПРОДУКЦИЯ\Паспорта\сертификаты\EAC ноябрь 13\Декларации ЭМС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outer\box\Конструкторский отдел\_ПРОДУКЦИЯ\Паспорта\сертификаты\EAC ноябрь 13\Декларации ЭМС\ПВВл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" name="Рисунок 15" descr="\\Router\box\Конструкторский отдел\_ПРОДУКЦИЯ\Паспорта\сертификаты\EAC ноябрь 13\Декларации ЭМС\ПВВ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outer\box\Конструкторский отдел\_ПРОДУКЦИЯ\Паспорта\сертификаты\EAC ноябрь 13\Декларации ЭМС\ПВВл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235" cy="9650730"/>
            <wp:effectExtent l="19050" t="0" r="5715" b="0"/>
            <wp:docPr id="5" name="Рисунок 12" descr="\\Router\box\Конструкторский отдел\_ПРОДУКЦИЯ\Паспорта\сертификаты\EAC ноябрь 13\сертификаты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outer\box\Конструкторский отдел\_ПРОДУКЦИЯ\Паспорта\сертификаты\EAC ноябрь 13\сертификаты\ПВВл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288" cy="9650627"/>
            <wp:effectExtent l="19050" t="0" r="0" b="0"/>
            <wp:docPr id="11" name="Рисунок 11" descr="\\Router\box\Конструкторский отдел\_ПРОДУКЦИЯ\Паспорта\сертификаты\EAC ноябрь 13\сертификаты\П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outer\box\Конструкторский отдел\_ПРОДУКЦИЯ\Паспорта\сертификаты\EAC ноябрь 13\сертификаты\ПВ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6" cy="965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74" w:rsidRDefault="00466674" w:rsidP="00466674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</w:p>
    <w:sectPr w:rsidR="00466674" w:rsidSect="00875D0B">
      <w:headerReference w:type="default" r:id="rId20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674" w:rsidRDefault="00466674" w:rsidP="00875D0B">
      <w:r>
        <w:separator/>
      </w:r>
    </w:p>
  </w:endnote>
  <w:endnote w:type="continuationSeparator" w:id="0">
    <w:p w:rsidR="00466674" w:rsidRDefault="00466674" w:rsidP="00875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674" w:rsidRDefault="00466674" w:rsidP="00875D0B">
      <w:r>
        <w:separator/>
      </w:r>
    </w:p>
  </w:footnote>
  <w:footnote w:type="continuationSeparator" w:id="0">
    <w:p w:rsidR="00466674" w:rsidRDefault="00466674" w:rsidP="00875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74547"/>
      <w:docPartObj>
        <w:docPartGallery w:val="Page Numbers (Top of Page)"/>
        <w:docPartUnique/>
      </w:docPartObj>
    </w:sdtPr>
    <w:sdtContent>
      <w:p w:rsidR="00466674" w:rsidRDefault="00231DAD">
        <w:pPr>
          <w:pStyle w:val="a7"/>
          <w:jc w:val="center"/>
        </w:pPr>
        <w:fldSimple w:instr=" PAGE   \* MERGEFORMAT ">
          <w:r w:rsidR="009C61AB">
            <w:rPr>
              <w:noProof/>
            </w:rPr>
            <w:t>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23BCC"/>
    <w:multiLevelType w:val="singleLevel"/>
    <w:tmpl w:val="9B9C3DD2"/>
    <w:lvl w:ilvl="0">
      <w:start w:val="9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color w:val="000080"/>
        <w:sz w:val="22"/>
        <w:u w:val="none"/>
      </w:rPr>
    </w:lvl>
  </w:abstractNum>
  <w:abstractNum w:abstractNumId="1">
    <w:nsid w:val="268E550B"/>
    <w:multiLevelType w:val="hybridMultilevel"/>
    <w:tmpl w:val="B44A0C16"/>
    <w:lvl w:ilvl="0" w:tplc="964A38FA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F21A50"/>
    <w:multiLevelType w:val="hybridMultilevel"/>
    <w:tmpl w:val="923ED4F8"/>
    <w:lvl w:ilvl="0" w:tplc="38964AB6">
      <w:start w:val="1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3A9C21AB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9F7"/>
    <w:rsid w:val="00160D47"/>
    <w:rsid w:val="00231DAD"/>
    <w:rsid w:val="003A661E"/>
    <w:rsid w:val="004275A5"/>
    <w:rsid w:val="00466674"/>
    <w:rsid w:val="004D0579"/>
    <w:rsid w:val="006817D8"/>
    <w:rsid w:val="006A43CB"/>
    <w:rsid w:val="00713163"/>
    <w:rsid w:val="008155D8"/>
    <w:rsid w:val="00875D0B"/>
    <w:rsid w:val="00992A49"/>
    <w:rsid w:val="009C61AB"/>
    <w:rsid w:val="00BA39F7"/>
    <w:rsid w:val="00E01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9F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A39F7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BA39F7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9F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9F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39F7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BA39F7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BA39F7"/>
    <w:pPr>
      <w:jc w:val="both"/>
    </w:pPr>
  </w:style>
  <w:style w:type="character" w:customStyle="1" w:styleId="a4">
    <w:name w:val="Основной текст Знак"/>
    <w:basedOn w:val="a0"/>
    <w:link w:val="a3"/>
    <w:rsid w:val="00BA39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A39F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A39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unhideWhenUsed/>
    <w:rsid w:val="00BA39F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BA39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75D0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75D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75D0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5D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75D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75D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24</Pages>
  <Words>3954</Words>
  <Characters>22538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texno3</cp:lastModifiedBy>
  <cp:revision>6</cp:revision>
  <dcterms:created xsi:type="dcterms:W3CDTF">2014-03-04T12:00:00Z</dcterms:created>
  <dcterms:modified xsi:type="dcterms:W3CDTF">2015-09-10T05:35:00Z</dcterms:modified>
</cp:coreProperties>
</file>